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7951" w:rsidRDefault="00E77951">
      <w:pPr>
        <w:rPr>
          <w:rStyle w:val="a3"/>
          <w:rFonts w:ascii="Times New Roman" w:hAnsi="Times New Roman" w:cs="Times New Roman"/>
        </w:rPr>
      </w:pPr>
      <w:r w:rsidRPr="00E77951">
        <w:rPr>
          <w:rStyle w:val="a3"/>
          <w:rFonts w:ascii="Times New Roman" w:hAnsi="Times New Roman" w:cs="Times New Roman"/>
        </w:rPr>
        <w:t xml:space="preserve">Документ предоставлен </w:t>
      </w:r>
      <w:proofErr w:type="spellStart"/>
      <w:r w:rsidRPr="00E77951">
        <w:rPr>
          <w:rStyle w:val="a3"/>
          <w:rFonts w:ascii="Times New Roman" w:hAnsi="Times New Roman" w:cs="Times New Roman"/>
          <w:color w:val="1F497D" w:themeColor="text2"/>
        </w:rPr>
        <w:t>КонсультантПлюс</w:t>
      </w:r>
      <w:proofErr w:type="spellEnd"/>
    </w:p>
    <w:p w:rsidR="00E77951" w:rsidRDefault="00E77951">
      <w:pPr>
        <w:rPr>
          <w:rStyle w:val="a3"/>
          <w:rFonts w:ascii="Times New Roman" w:hAnsi="Times New Roman" w:cs="Times New Roman"/>
          <w:sz w:val="28"/>
          <w:szCs w:val="28"/>
        </w:rPr>
      </w:pPr>
      <w:r w:rsidRPr="00E77951">
        <w:rPr>
          <w:rStyle w:val="a3"/>
          <w:rFonts w:ascii="Times New Roman" w:hAnsi="Times New Roman" w:cs="Times New Roman"/>
          <w:sz w:val="28"/>
          <w:szCs w:val="28"/>
        </w:rPr>
        <w:t xml:space="preserve"> </w:t>
      </w:r>
      <w:r>
        <w:rPr>
          <w:rStyle w:val="a3"/>
          <w:rFonts w:ascii="Times New Roman" w:hAnsi="Times New Roman" w:cs="Times New Roman"/>
          <w:sz w:val="28"/>
          <w:szCs w:val="28"/>
        </w:rPr>
        <w:tab/>
      </w:r>
      <w:r>
        <w:rPr>
          <w:rStyle w:val="a3"/>
          <w:rFonts w:ascii="Times New Roman" w:hAnsi="Times New Roman" w:cs="Times New Roman"/>
          <w:sz w:val="28"/>
          <w:szCs w:val="28"/>
        </w:rPr>
        <w:tab/>
      </w:r>
      <w:r>
        <w:rPr>
          <w:rStyle w:val="a3"/>
          <w:rFonts w:ascii="Times New Roman" w:hAnsi="Times New Roman" w:cs="Times New Roman"/>
          <w:sz w:val="28"/>
          <w:szCs w:val="28"/>
        </w:rPr>
        <w:tab/>
      </w:r>
      <w:r>
        <w:rPr>
          <w:rStyle w:val="a3"/>
          <w:rFonts w:ascii="Times New Roman" w:hAnsi="Times New Roman" w:cs="Times New Roman"/>
          <w:sz w:val="28"/>
          <w:szCs w:val="28"/>
        </w:rPr>
        <w:tab/>
      </w:r>
      <w:r>
        <w:rPr>
          <w:rStyle w:val="a3"/>
          <w:rFonts w:ascii="Times New Roman" w:hAnsi="Times New Roman" w:cs="Times New Roman"/>
          <w:sz w:val="28"/>
          <w:szCs w:val="28"/>
        </w:rPr>
        <w:tab/>
      </w:r>
      <w:r w:rsidRPr="00E77951">
        <w:rPr>
          <w:rStyle w:val="a3"/>
          <w:rFonts w:ascii="Times New Roman" w:hAnsi="Times New Roman" w:cs="Times New Roman"/>
          <w:sz w:val="28"/>
          <w:szCs w:val="28"/>
        </w:rPr>
        <w:t>Официальный перевод на русский язык</w:t>
      </w:r>
    </w:p>
    <w:p w:rsidR="00E77951" w:rsidRDefault="00E77951">
      <w:pPr>
        <w:rPr>
          <w:rStyle w:val="a3"/>
          <w:rFonts w:ascii="Times New Roman" w:hAnsi="Times New Roman" w:cs="Times New Roman"/>
        </w:rPr>
      </w:pPr>
      <w:r w:rsidRPr="00E77951">
        <w:rPr>
          <w:rStyle w:val="a3"/>
          <w:rFonts w:ascii="Times New Roman" w:hAnsi="Times New Roman" w:cs="Times New Roman"/>
          <w:sz w:val="28"/>
          <w:szCs w:val="28"/>
        </w:rPr>
        <w:t xml:space="preserve"> КОНВЕНЦИЯ от 27 января </w:t>
      </w:r>
      <w:r w:rsidRPr="00E77951">
        <w:rPr>
          <w:rStyle w:val="a3"/>
          <w:rFonts w:ascii="Times New Roman" w:hAnsi="Times New Roman" w:cs="Times New Roman"/>
        </w:rPr>
        <w:t>1999 года</w:t>
      </w:r>
    </w:p>
    <w:p w:rsidR="00E77951" w:rsidRDefault="00E77951">
      <w:pPr>
        <w:rPr>
          <w:rStyle w:val="a3"/>
          <w:rFonts w:ascii="Times New Roman" w:hAnsi="Times New Roman" w:cs="Times New Roman"/>
        </w:rPr>
      </w:pPr>
      <w:r w:rsidRPr="00E77951">
        <w:rPr>
          <w:rStyle w:val="a3"/>
          <w:rFonts w:ascii="Times New Roman" w:hAnsi="Times New Roman" w:cs="Times New Roman"/>
        </w:rPr>
        <w:t xml:space="preserve"> ОБ УГОЛОВНОЙ ОТВЕТСТВЕННОСТИ ЗА КОРРУПЦИЮ</w:t>
      </w:r>
    </w:p>
    <w:p w:rsidR="00E77951" w:rsidRDefault="00E77951">
      <w:pPr>
        <w:rPr>
          <w:rStyle w:val="a3"/>
          <w:rFonts w:ascii="Times New Roman" w:hAnsi="Times New Roman" w:cs="Times New Roman"/>
        </w:rPr>
      </w:pPr>
      <w:r w:rsidRPr="00E77951">
        <w:rPr>
          <w:rStyle w:val="a3"/>
          <w:rFonts w:ascii="Times New Roman" w:hAnsi="Times New Roman" w:cs="Times New Roman"/>
        </w:rPr>
        <w:t xml:space="preserve"> ПРЕАМБУЛА</w:t>
      </w:r>
    </w:p>
    <w:p w:rsidR="00E77951" w:rsidRDefault="00E77951">
      <w:pPr>
        <w:rPr>
          <w:rStyle w:val="a3"/>
          <w:rFonts w:ascii="Times New Roman" w:hAnsi="Times New Roman" w:cs="Times New Roman"/>
        </w:rPr>
      </w:pPr>
      <w:r w:rsidRPr="00E77951">
        <w:rPr>
          <w:rStyle w:val="a3"/>
          <w:rFonts w:ascii="Times New Roman" w:hAnsi="Times New Roman" w:cs="Times New Roman"/>
        </w:rPr>
        <w:t xml:space="preserve"> Государства - члены Совета Европы и другие государства, подписавшие настоящую Конвенцию,</w:t>
      </w:r>
    </w:p>
    <w:p w:rsidR="00E77951" w:rsidRDefault="00E77951">
      <w:pPr>
        <w:rPr>
          <w:rStyle w:val="a3"/>
          <w:rFonts w:ascii="Times New Roman" w:hAnsi="Times New Roman" w:cs="Times New Roman"/>
        </w:rPr>
      </w:pPr>
      <w:r w:rsidRPr="00E77951">
        <w:rPr>
          <w:rStyle w:val="a3"/>
          <w:rFonts w:ascii="Times New Roman" w:hAnsi="Times New Roman" w:cs="Times New Roman"/>
        </w:rPr>
        <w:t xml:space="preserve"> считая, что цель Совета Европы заключается в достижении большего единства между его членами, </w:t>
      </w:r>
    </w:p>
    <w:p w:rsidR="00E77951" w:rsidRDefault="00E77951">
      <w:pPr>
        <w:rPr>
          <w:rStyle w:val="a3"/>
          <w:rFonts w:ascii="Times New Roman" w:hAnsi="Times New Roman" w:cs="Times New Roman"/>
        </w:rPr>
      </w:pPr>
      <w:r w:rsidRPr="00E77951">
        <w:rPr>
          <w:rStyle w:val="a3"/>
          <w:rFonts w:ascii="Times New Roman" w:hAnsi="Times New Roman" w:cs="Times New Roman"/>
        </w:rPr>
        <w:t>признавая важность укрепления сотрудничества с другими государствами, подписавшими настоящую Конвенцию,</w:t>
      </w:r>
    </w:p>
    <w:p w:rsidR="00E77951" w:rsidRDefault="00E77951">
      <w:pPr>
        <w:rPr>
          <w:rStyle w:val="a3"/>
          <w:rFonts w:ascii="Times New Roman" w:hAnsi="Times New Roman" w:cs="Times New Roman"/>
        </w:rPr>
      </w:pPr>
      <w:r w:rsidRPr="00E77951">
        <w:rPr>
          <w:rStyle w:val="a3"/>
          <w:rFonts w:ascii="Times New Roman" w:hAnsi="Times New Roman" w:cs="Times New Roman"/>
        </w:rPr>
        <w:t xml:space="preserve"> будучи убеждены в необходимости проводить в первоочередном порядке общую уголовную политику, направленную на защиту общества от коррупции, включая принятие соответствующего законодательства и профилактических мер,</w:t>
      </w:r>
    </w:p>
    <w:p w:rsidR="00E77951" w:rsidRDefault="00E77951">
      <w:pPr>
        <w:rPr>
          <w:rStyle w:val="a3"/>
          <w:rFonts w:ascii="Times New Roman" w:hAnsi="Times New Roman" w:cs="Times New Roman"/>
        </w:rPr>
      </w:pPr>
      <w:r w:rsidRPr="00E77951">
        <w:rPr>
          <w:rStyle w:val="a3"/>
          <w:rFonts w:ascii="Times New Roman" w:hAnsi="Times New Roman" w:cs="Times New Roman"/>
        </w:rPr>
        <w:t xml:space="preserve"> подчеркивая, что коррупция угрожает верховенству закона, демократии и правам человека, подрывает принципы надлежащего государственного управления, равенства и социальной справедливости, препятствует конкуренции, затрудняет экономическое развитие и угрожает стабильности демократических институтов и моральным устоям общества,</w:t>
      </w:r>
    </w:p>
    <w:p w:rsidR="00E77951" w:rsidRDefault="00E77951">
      <w:pPr>
        <w:rPr>
          <w:rStyle w:val="a3"/>
          <w:rFonts w:ascii="Times New Roman" w:hAnsi="Times New Roman" w:cs="Times New Roman"/>
        </w:rPr>
      </w:pPr>
      <w:r w:rsidRPr="00E77951">
        <w:rPr>
          <w:rStyle w:val="a3"/>
          <w:rFonts w:ascii="Times New Roman" w:hAnsi="Times New Roman" w:cs="Times New Roman"/>
        </w:rPr>
        <w:t xml:space="preserve"> считая, что для эффективной борьбы с коррупцией требуются расширение, активизация и надлежащее осуществление международного сотрудничества в уголовно-правовой сфере, </w:t>
      </w:r>
    </w:p>
    <w:p w:rsidR="00E77951" w:rsidRDefault="00E77951">
      <w:pPr>
        <w:rPr>
          <w:rStyle w:val="a3"/>
          <w:rFonts w:ascii="Times New Roman" w:hAnsi="Times New Roman" w:cs="Times New Roman"/>
        </w:rPr>
      </w:pPr>
      <w:r w:rsidRPr="00E77951">
        <w:rPr>
          <w:rStyle w:val="a3"/>
          <w:rFonts w:ascii="Times New Roman" w:hAnsi="Times New Roman" w:cs="Times New Roman"/>
        </w:rPr>
        <w:t>приветствуя недавние изменения, которые способствовали дальнейшему расширению международного понимания и сотрудничества в области борьбы с коррупцией, включая меры, предпринимаемые Организацией Объединенных Наций, Всемирным банком, Международным валютным фондом, Всемирной торговой организацией, Организацией американских государств, ОЭСР и Европейским союзом,</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учитывая Программу действий по борьбе с коррупцией, принятую Комитетом министров Совета Европы в ноябре 1996 года в соответствии с рекомендациями 19-й Конференции европейских министров юстиции (Валлетта, 1994 год), </w:t>
      </w:r>
    </w:p>
    <w:p w:rsidR="002B6D25" w:rsidRDefault="00E77951">
      <w:pPr>
        <w:rPr>
          <w:rStyle w:val="a3"/>
          <w:rFonts w:ascii="Times New Roman" w:hAnsi="Times New Roman" w:cs="Times New Roman"/>
        </w:rPr>
      </w:pPr>
      <w:r w:rsidRPr="00E77951">
        <w:rPr>
          <w:rStyle w:val="a3"/>
          <w:rFonts w:ascii="Times New Roman" w:hAnsi="Times New Roman" w:cs="Times New Roman"/>
        </w:rPr>
        <w:t>напоминая в этой связи о важности участия государств, не являющихся членами Совета Европы, в его деятельности, направленной на борьбу с коррупцией, и приветствуя их ценный вклад в осуществление Программы действий по борьбе с коррупцией,</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напоминая далее, что в резолюции N 1, принятой европейскими министрами юстиции на своей 21-й конференции (Прага, 1997 год),</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 xml:space="preserve">рекомендуется скорейшее осуществление Программы действий по борьбе с коррупцией и, в частности, содержится призыв к скорейшему принятию конвенции об уголовной ответственности, предусматривающей согласованную квалификацию правонарушений в форме коррупции как уголовно наказуемых деяний, укреплению сотрудничества в целях преследования за совершение таких правонарушений, а также создание эффективного </w:t>
      </w:r>
      <w:r w:rsidRPr="00E77951">
        <w:rPr>
          <w:rStyle w:val="a3"/>
          <w:rFonts w:ascii="Times New Roman" w:hAnsi="Times New Roman" w:cs="Times New Roman"/>
        </w:rPr>
        <w:lastRenderedPageBreak/>
        <w:t>механизма для принятия последующих мер, открытого для участия на равной основе государств-членов и государств, не</w:t>
      </w:r>
      <w:proofErr w:type="gramEnd"/>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являющихся</w:t>
      </w:r>
      <w:proofErr w:type="gramEnd"/>
      <w:r w:rsidRPr="00E77951">
        <w:rPr>
          <w:rStyle w:val="a3"/>
          <w:rFonts w:ascii="Times New Roman" w:hAnsi="Times New Roman" w:cs="Times New Roman"/>
        </w:rPr>
        <w:t xml:space="preserve"> членами Совета,</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учитывая, что главы государств и правительств Совета Европы в ходе второй встречи на высшем уровне, проходившей в Страсбурге 10 - 11 октября 1997 года, приняли решение стремиться к поиску совместных мер в ответ на вызовы, возникающие в связи с ростом коррупции, и утвердили План действий, в котором в целях содействия развитию сотрудничества в борьбе с коррупцией, в том числе с факторами</w:t>
      </w:r>
      <w:proofErr w:type="gramEnd"/>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связывающими ее с организованной преступностью и отмыванием денег, Комитету министров было поручено, в частности, обеспечить скорейшее завершение разработки международно-правовых документов в соответствии с Программой действий по борьбе с коррупцией, принимая во внимание также, что в резолюции (97) 24 относительно 20 руководящих принципов борьбы с коррупцией, которая была принята 6 ноября 1997 года Комитетом министров на его 101-й сессии, подчеркивается необходимость</w:t>
      </w:r>
      <w:proofErr w:type="gramEnd"/>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оперативно завершить разработку международно-правовых документов во исполнение Программы действий по борьбе с коррупцией, учитывая принятие Комитетом министров на его 102-й сессии 4 мая 1998 года резолюции (98) 7, в которой было поручено разработать частичное и расширенное соглашение о создании Группы государств против коррупции (ГРЕКО) с целью расширения возможностей ее членов в борьбе с коррупцией путем осуществления наблюдения за выполнением их</w:t>
      </w:r>
      <w:proofErr w:type="gramEnd"/>
      <w:r w:rsidRPr="00E77951">
        <w:rPr>
          <w:rStyle w:val="a3"/>
          <w:rFonts w:ascii="Times New Roman" w:hAnsi="Times New Roman" w:cs="Times New Roman"/>
        </w:rPr>
        <w:t xml:space="preserve"> обязательств в этой области, договорились о нижеследующем:</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Глава I</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Использование терминов</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1</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Использование терминов. </w:t>
      </w:r>
    </w:p>
    <w:p w:rsidR="002B6D25" w:rsidRDefault="00E77951">
      <w:pPr>
        <w:rPr>
          <w:rStyle w:val="a3"/>
          <w:rFonts w:ascii="Times New Roman" w:hAnsi="Times New Roman" w:cs="Times New Roman"/>
        </w:rPr>
      </w:pPr>
      <w:r w:rsidRPr="00E77951">
        <w:rPr>
          <w:rStyle w:val="a3"/>
          <w:rFonts w:ascii="Times New Roman" w:hAnsi="Times New Roman" w:cs="Times New Roman"/>
        </w:rPr>
        <w:t>Определения</w:t>
      </w:r>
      <w:proofErr w:type="gramStart"/>
      <w:r w:rsidRPr="00E77951">
        <w:rPr>
          <w:rStyle w:val="a3"/>
          <w:rFonts w:ascii="Times New Roman" w:hAnsi="Times New Roman" w:cs="Times New Roman"/>
        </w:rPr>
        <w:t xml:space="preserve"> Д</w:t>
      </w:r>
      <w:proofErr w:type="gramEnd"/>
      <w:r w:rsidRPr="00E77951">
        <w:rPr>
          <w:rStyle w:val="a3"/>
          <w:rFonts w:ascii="Times New Roman" w:hAnsi="Times New Roman" w:cs="Times New Roman"/>
        </w:rPr>
        <w:t>ля целей настоящей Конвенции:</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spellStart"/>
      <w:r w:rsidRPr="00E77951">
        <w:rPr>
          <w:rStyle w:val="a3"/>
          <w:rFonts w:ascii="Times New Roman" w:hAnsi="Times New Roman" w:cs="Times New Roman"/>
        </w:rPr>
        <w:t>a</w:t>
      </w:r>
      <w:proofErr w:type="spellEnd"/>
      <w:r w:rsidRPr="00E77951">
        <w:rPr>
          <w:rStyle w:val="a3"/>
          <w:rFonts w:ascii="Times New Roman" w:hAnsi="Times New Roman" w:cs="Times New Roman"/>
        </w:rPr>
        <w:t>) понятие "публичное должностное лицо" охватывает определения "должностное лицо", "публичный служащий", "мэр", "министр" или "судья", существующие в национальном праве государства, в котором данное лицо отправляет свою должность, как они применяются в уголовном праве этого государства;</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spellStart"/>
      <w:r w:rsidRPr="00E77951">
        <w:rPr>
          <w:rStyle w:val="a3"/>
          <w:rFonts w:ascii="Times New Roman" w:hAnsi="Times New Roman" w:cs="Times New Roman"/>
        </w:rPr>
        <w:t>b</w:t>
      </w:r>
      <w:proofErr w:type="spellEnd"/>
      <w:r w:rsidRPr="00E77951">
        <w:rPr>
          <w:rStyle w:val="a3"/>
          <w:rFonts w:ascii="Times New Roman" w:hAnsi="Times New Roman" w:cs="Times New Roman"/>
        </w:rPr>
        <w:t>) термин "судья", упомянутый в подпункте "</w:t>
      </w:r>
      <w:proofErr w:type="spellStart"/>
      <w:r w:rsidRPr="00E77951">
        <w:rPr>
          <w:rStyle w:val="a3"/>
          <w:rFonts w:ascii="Times New Roman" w:hAnsi="Times New Roman" w:cs="Times New Roman"/>
        </w:rPr>
        <w:t>a</w:t>
      </w:r>
      <w:proofErr w:type="spellEnd"/>
      <w:r w:rsidRPr="00E77951">
        <w:rPr>
          <w:rStyle w:val="a3"/>
          <w:rFonts w:ascii="Times New Roman" w:hAnsi="Times New Roman" w:cs="Times New Roman"/>
        </w:rPr>
        <w:t>" выше, включает прокуроров и лиц, занимающих судебные должности;</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spellStart"/>
      <w:r w:rsidRPr="00E77951">
        <w:rPr>
          <w:rStyle w:val="a3"/>
          <w:rFonts w:ascii="Times New Roman" w:hAnsi="Times New Roman" w:cs="Times New Roman"/>
        </w:rPr>
        <w:t>c</w:t>
      </w:r>
      <w:proofErr w:type="spellEnd"/>
      <w:r w:rsidRPr="00E77951">
        <w:rPr>
          <w:rStyle w:val="a3"/>
          <w:rFonts w:ascii="Times New Roman" w:hAnsi="Times New Roman" w:cs="Times New Roman"/>
        </w:rPr>
        <w:t>) в случае разбирательства, касающегося какого-либо публичного должностного лица другого государства, осуществляющее преследование государство может применять определение публичного должностного лица лишь в той степени, в какой это определение не противоречит его национальному праву;</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spellStart"/>
      <w:r w:rsidRPr="00E77951">
        <w:rPr>
          <w:rStyle w:val="a3"/>
          <w:rFonts w:ascii="Times New Roman" w:hAnsi="Times New Roman" w:cs="Times New Roman"/>
        </w:rPr>
        <w:t>d</w:t>
      </w:r>
      <w:proofErr w:type="spellEnd"/>
      <w:r w:rsidRPr="00E77951">
        <w:rPr>
          <w:rStyle w:val="a3"/>
          <w:rFonts w:ascii="Times New Roman" w:hAnsi="Times New Roman" w:cs="Times New Roman"/>
        </w:rPr>
        <w:t xml:space="preserve">) "юридическое лицо" означает любое образование, имеющее таковой статус в силу применимого национального права, за исключением государств или других публичных органов, действующих в осуществление государственных полномочий, а также межправительственных организаций.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Глава II </w:t>
      </w:r>
    </w:p>
    <w:p w:rsidR="002B6D25" w:rsidRDefault="00E77951">
      <w:pPr>
        <w:rPr>
          <w:rStyle w:val="a3"/>
          <w:rFonts w:ascii="Times New Roman" w:hAnsi="Times New Roman" w:cs="Times New Roman"/>
        </w:rPr>
      </w:pPr>
      <w:r w:rsidRPr="00E77951">
        <w:rPr>
          <w:rStyle w:val="a3"/>
          <w:rFonts w:ascii="Times New Roman" w:hAnsi="Times New Roman" w:cs="Times New Roman"/>
        </w:rPr>
        <w:t>Меры, которые должны быть приняты на национальном уровне</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2 </w:t>
      </w:r>
    </w:p>
    <w:p w:rsidR="002B6D25" w:rsidRDefault="00E77951">
      <w:pPr>
        <w:rPr>
          <w:rStyle w:val="a3"/>
          <w:rFonts w:ascii="Times New Roman" w:hAnsi="Times New Roman" w:cs="Times New Roman"/>
        </w:rPr>
      </w:pPr>
      <w:r w:rsidRPr="00E77951">
        <w:rPr>
          <w:rStyle w:val="a3"/>
          <w:rFonts w:ascii="Times New Roman" w:hAnsi="Times New Roman" w:cs="Times New Roman"/>
        </w:rPr>
        <w:lastRenderedPageBreak/>
        <w:t xml:space="preserve">Активный подкуп национальных публичных должностных лиц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Каждая Сторона принимает такие законодательные и иные меры, которые могут потребоваться для того, чтобы признать в качестве уголовных правонарушений в соответствии с ее внутренним правом преднамеренное обещание, предложение или предоставление каким-либо лицом, прямо или косвенно, какого-либо неправомерного преимущества любому из ее публичных должностных лиц для самого этого лица или любого иного лица, с </w:t>
      </w:r>
      <w:proofErr w:type="gramStart"/>
      <w:r w:rsidRPr="00E77951">
        <w:rPr>
          <w:rStyle w:val="a3"/>
          <w:rFonts w:ascii="Times New Roman" w:hAnsi="Times New Roman" w:cs="Times New Roman"/>
        </w:rPr>
        <w:t>тем</w:t>
      </w:r>
      <w:proofErr w:type="gramEnd"/>
      <w:r w:rsidRPr="00E77951">
        <w:rPr>
          <w:rStyle w:val="a3"/>
          <w:rFonts w:ascii="Times New Roman" w:hAnsi="Times New Roman" w:cs="Times New Roman"/>
        </w:rPr>
        <w:t xml:space="preserve"> чтобы это публичное должностное лицо совершило действия или воздержалось от их совершения при осуществлении своих функций.</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3</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Пассивный подкуп национальных публичных должностных лиц </w:t>
      </w:r>
    </w:p>
    <w:p w:rsidR="002B6D25" w:rsidRDefault="00E77951">
      <w:pPr>
        <w:rPr>
          <w:rStyle w:val="a3"/>
          <w:rFonts w:ascii="Times New Roman" w:hAnsi="Times New Roman" w:cs="Times New Roman"/>
        </w:rPr>
      </w:pPr>
      <w:proofErr w:type="gramStart"/>
      <w:r w:rsidRPr="00E77951">
        <w:rPr>
          <w:rStyle w:val="a3"/>
          <w:rFonts w:ascii="Times New Roman" w:hAnsi="Times New Roman" w:cs="Times New Roman"/>
        </w:rPr>
        <w:t xml:space="preserve">Каждая Сторона принимает такие законодательные и иные меры, которые могут потребоваться для того, чтобы признать в качестве уголовных правонарушений в соответствии с ее внутренним правом прямое или косвенное преднамеренное </w:t>
      </w:r>
      <w:proofErr w:type="spellStart"/>
      <w:r w:rsidRPr="00E77951">
        <w:rPr>
          <w:rStyle w:val="a3"/>
          <w:rFonts w:ascii="Times New Roman" w:hAnsi="Times New Roman" w:cs="Times New Roman"/>
        </w:rPr>
        <w:t>испрашивание</w:t>
      </w:r>
      <w:proofErr w:type="spellEnd"/>
      <w:r w:rsidRPr="00E77951">
        <w:rPr>
          <w:rStyle w:val="a3"/>
          <w:rFonts w:ascii="Times New Roman" w:hAnsi="Times New Roman" w:cs="Times New Roman"/>
        </w:rPr>
        <w:t xml:space="preserve"> или получение </w:t>
      </w:r>
      <w:proofErr w:type="spellStart"/>
      <w:r w:rsidRPr="00E77951">
        <w:rPr>
          <w:rStyle w:val="a3"/>
          <w:rFonts w:ascii="Times New Roman" w:hAnsi="Times New Roman" w:cs="Times New Roman"/>
        </w:rPr>
        <w:t>какимлибо</w:t>
      </w:r>
      <w:proofErr w:type="spellEnd"/>
      <w:r w:rsidRPr="00E77951">
        <w:rPr>
          <w:rStyle w:val="a3"/>
          <w:rFonts w:ascii="Times New Roman" w:hAnsi="Times New Roman" w:cs="Times New Roman"/>
        </w:rPr>
        <w:t xml:space="preserve"> из ее публичных должностных лиц какого-либо неправомерного преимущества для самого этого лица или любого иного лица, или же принятие предложения или обещания такого преимущества, с тем чтобы</w:t>
      </w:r>
      <w:proofErr w:type="gramEnd"/>
      <w:r w:rsidRPr="00E77951">
        <w:rPr>
          <w:rStyle w:val="a3"/>
          <w:rFonts w:ascii="Times New Roman" w:hAnsi="Times New Roman" w:cs="Times New Roman"/>
        </w:rPr>
        <w:t xml:space="preserve"> это должностное лицо совершило действия или воздержалось от их совершения при осуществлении своих функций.</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4</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Подкуп членов национальных публичных собраний</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 xml:space="preserve">Каждая Сторона принимает такие законодательные и иные меры, которые могут потребоваться для того, чтобы признать в качестве уголовных правонарушений в соответствии с ее внутренним правом деяния, о которых говорится в статьях 2 и 3, в том случае, когда это касается любого лица, являющегося членом какого-либо национального публичного собрания, осуществляющего законодательные или административные полномочия. </w:t>
      </w:r>
      <w:proofErr w:type="gramEnd"/>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Статья 5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Подкуп иностранных публичных должностных лиц </w:t>
      </w:r>
    </w:p>
    <w:p w:rsidR="002B6D25" w:rsidRDefault="00E77951">
      <w:pPr>
        <w:rPr>
          <w:rStyle w:val="a3"/>
          <w:rFonts w:ascii="Times New Roman" w:hAnsi="Times New Roman" w:cs="Times New Roman"/>
        </w:rPr>
      </w:pPr>
      <w:r w:rsidRPr="00E77951">
        <w:rPr>
          <w:rStyle w:val="a3"/>
          <w:rFonts w:ascii="Times New Roman" w:hAnsi="Times New Roman" w:cs="Times New Roman"/>
        </w:rPr>
        <w:t>Каждая Сторона принимает такие законодательные и иные меры, которые могут потребоваться для того, чтобы признать в качестве уголовных правонарушений в соответствии с ее внутренним правом деяния, о которых говорится в статьях 2 и 3, в том случае, когда это касается публичного должностного лица какого-либо другого государства.</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6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Подкуп членов иностранных публичных собраний </w:t>
      </w:r>
    </w:p>
    <w:p w:rsidR="002B6D25" w:rsidRDefault="00E77951">
      <w:pPr>
        <w:rPr>
          <w:rStyle w:val="a3"/>
          <w:rFonts w:ascii="Times New Roman" w:hAnsi="Times New Roman" w:cs="Times New Roman"/>
        </w:rPr>
      </w:pPr>
      <w:proofErr w:type="gramStart"/>
      <w:r w:rsidRPr="00E77951">
        <w:rPr>
          <w:rStyle w:val="a3"/>
          <w:rFonts w:ascii="Times New Roman" w:hAnsi="Times New Roman" w:cs="Times New Roman"/>
        </w:rPr>
        <w:t xml:space="preserve">Каждая Сторона принимает такие законодательные и иные меры, которые могут потребоваться для того, чтобы признать в качестве уголовных правонарушений в соответствии с ее внутренним правом деяния, о которых говорится в статьях 2 и 3, в том случае, когда это касается любого лица, являющегося членом какого-либо публичного собрания, осуществляющего законодательные или административные полномочия в каком-либо другом государстве. </w:t>
      </w:r>
      <w:proofErr w:type="gramEnd"/>
    </w:p>
    <w:p w:rsidR="002B6D25" w:rsidRDefault="00E77951">
      <w:pPr>
        <w:rPr>
          <w:rStyle w:val="a3"/>
          <w:rFonts w:ascii="Times New Roman" w:hAnsi="Times New Roman" w:cs="Times New Roman"/>
        </w:rPr>
      </w:pPr>
      <w:r w:rsidRPr="00E77951">
        <w:rPr>
          <w:rStyle w:val="a3"/>
          <w:rFonts w:ascii="Times New Roman" w:hAnsi="Times New Roman" w:cs="Times New Roman"/>
        </w:rPr>
        <w:t>Статья 7</w:t>
      </w:r>
    </w:p>
    <w:p w:rsidR="002B6D25" w:rsidRDefault="00E77951">
      <w:pPr>
        <w:rPr>
          <w:rStyle w:val="a3"/>
          <w:rFonts w:ascii="Times New Roman" w:hAnsi="Times New Roman" w:cs="Times New Roman"/>
        </w:rPr>
      </w:pPr>
      <w:r w:rsidRPr="00E77951">
        <w:rPr>
          <w:rStyle w:val="a3"/>
          <w:rFonts w:ascii="Times New Roman" w:hAnsi="Times New Roman" w:cs="Times New Roman"/>
        </w:rPr>
        <w:lastRenderedPageBreak/>
        <w:t xml:space="preserve"> Активный подкуп в частном секторе</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Каждая Сторона принимает такие законодательные и иные меры, которые могут потребоваться для того, чтобы признать в качестве уголовных правонарушений в соответствии с ее внутренним правом преднамеренное обещание, предложение или предоставление, прямо или косвенно, в ходе осуществления коммерческой деятельности какого-либо неправомерного преимущества каким-либо лицам, которые руководят предприятиями частного сектора или работают в них в том или ином качестве, для самих этих</w:t>
      </w:r>
      <w:proofErr w:type="gramEnd"/>
      <w:r w:rsidRPr="00E77951">
        <w:rPr>
          <w:rStyle w:val="a3"/>
          <w:rFonts w:ascii="Times New Roman" w:hAnsi="Times New Roman" w:cs="Times New Roman"/>
        </w:rPr>
        <w:t xml:space="preserve"> лиц или любых других лиц, с тем чтобы эти лица совершили действия или воздержались от их совершения в нарушение своих обязанностей. </w:t>
      </w:r>
    </w:p>
    <w:p w:rsidR="002B6D25" w:rsidRDefault="00E77951">
      <w:pPr>
        <w:rPr>
          <w:rStyle w:val="a3"/>
          <w:rFonts w:ascii="Times New Roman" w:hAnsi="Times New Roman" w:cs="Times New Roman"/>
        </w:rPr>
      </w:pPr>
      <w:r w:rsidRPr="00E77951">
        <w:rPr>
          <w:rStyle w:val="a3"/>
          <w:rFonts w:ascii="Times New Roman" w:hAnsi="Times New Roman" w:cs="Times New Roman"/>
        </w:rPr>
        <w:t>Статья 8</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Пассивный подкуп в частном секторе</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 xml:space="preserve">Каждая Сторона принимает такие законодательные и иные меры, которые могут потребоваться для того, чтобы признать в качестве уголовных правонарушений в соответствии с ее внутренним правом преднамеренное </w:t>
      </w:r>
      <w:proofErr w:type="spellStart"/>
      <w:r w:rsidRPr="00E77951">
        <w:rPr>
          <w:rStyle w:val="a3"/>
          <w:rFonts w:ascii="Times New Roman" w:hAnsi="Times New Roman" w:cs="Times New Roman"/>
        </w:rPr>
        <w:t>испрашивание</w:t>
      </w:r>
      <w:proofErr w:type="spellEnd"/>
      <w:r w:rsidRPr="00E77951">
        <w:rPr>
          <w:rStyle w:val="a3"/>
          <w:rFonts w:ascii="Times New Roman" w:hAnsi="Times New Roman" w:cs="Times New Roman"/>
        </w:rPr>
        <w:t xml:space="preserve"> или получение, прямо или косвенно, в ходе коммерческой деятельности какими-либо лицами, которые руководят предприятиями частного сектора или работают в них в том или ином качестве, какого-либо неправомерного преимущества или обещания этого преимущества для</w:t>
      </w:r>
      <w:proofErr w:type="gramEnd"/>
      <w:r w:rsidRPr="00E77951">
        <w:rPr>
          <w:rStyle w:val="a3"/>
          <w:rFonts w:ascii="Times New Roman" w:hAnsi="Times New Roman" w:cs="Times New Roman"/>
        </w:rPr>
        <w:t xml:space="preserve"> самих себя или для любых других лиц, или же принятие предложения или обещания такого преимущества за совершение или </w:t>
      </w:r>
      <w:proofErr w:type="spellStart"/>
      <w:r w:rsidRPr="00E77951">
        <w:rPr>
          <w:rStyle w:val="a3"/>
          <w:rFonts w:ascii="Times New Roman" w:hAnsi="Times New Roman" w:cs="Times New Roman"/>
        </w:rPr>
        <w:t>несовершение</w:t>
      </w:r>
      <w:proofErr w:type="spellEnd"/>
      <w:r w:rsidRPr="00E77951">
        <w:rPr>
          <w:rStyle w:val="a3"/>
          <w:rFonts w:ascii="Times New Roman" w:hAnsi="Times New Roman" w:cs="Times New Roman"/>
        </w:rPr>
        <w:t xml:space="preserve"> каких-либо действий в нарушение своих обязанностей.</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9 </w:t>
      </w:r>
    </w:p>
    <w:p w:rsidR="002B6D25" w:rsidRDefault="00E77951">
      <w:pPr>
        <w:rPr>
          <w:rStyle w:val="a3"/>
          <w:rFonts w:ascii="Times New Roman" w:hAnsi="Times New Roman" w:cs="Times New Roman"/>
        </w:rPr>
      </w:pPr>
      <w:r w:rsidRPr="00E77951">
        <w:rPr>
          <w:rStyle w:val="a3"/>
          <w:rFonts w:ascii="Times New Roman" w:hAnsi="Times New Roman" w:cs="Times New Roman"/>
        </w:rPr>
        <w:t>Подкуп должностных лиц международных организаций</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Каждая Сторона принимает такие законодательные или иные меры, которые могут потребоваться для того, чтобы признать в качестве уголовных правонарушений в соответствии с ее внутренним правом деяния, о которых говорится в статьях 2 и 3, когда по смыслу положений о персонале это касается какого-либо должностного лица или иного нанятого по контракту сотрудника какой-либо межправительственной или наднациональной организации или органа, членом которых</w:t>
      </w:r>
      <w:proofErr w:type="gramEnd"/>
      <w:r w:rsidRPr="00E77951">
        <w:rPr>
          <w:rStyle w:val="a3"/>
          <w:rFonts w:ascii="Times New Roman" w:hAnsi="Times New Roman" w:cs="Times New Roman"/>
        </w:rPr>
        <w:t xml:space="preserve"> является эта Сторона, а также любого прикомандированного или не прикомандированного лица, которое осуществляет функции, соответствующие функциям, выполняемым такими должностными лицами или агентами.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Статья 10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Подкуп членов международных парламентских собраний </w:t>
      </w:r>
    </w:p>
    <w:p w:rsidR="002B6D25" w:rsidRDefault="00E77951">
      <w:pPr>
        <w:rPr>
          <w:rStyle w:val="a3"/>
          <w:rFonts w:ascii="Times New Roman" w:hAnsi="Times New Roman" w:cs="Times New Roman"/>
        </w:rPr>
      </w:pPr>
      <w:proofErr w:type="gramStart"/>
      <w:r w:rsidRPr="00E77951">
        <w:rPr>
          <w:rStyle w:val="a3"/>
          <w:rFonts w:ascii="Times New Roman" w:hAnsi="Times New Roman" w:cs="Times New Roman"/>
        </w:rPr>
        <w:t xml:space="preserve">Каждая Сторона принимает такие законодательные и иные меры, которые могут потребоваться для того, чтобы признать в качестве уголовных правонарушений в соответствии с ее внутренним правом деяния, о которых говорится в статье 4, когда это касается каких-либо членов парламентских собраний международных или наднациональных организаций, членом которых является эта Сторона. </w:t>
      </w:r>
      <w:proofErr w:type="gramEnd"/>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Статья 11 </w:t>
      </w:r>
    </w:p>
    <w:p w:rsidR="002B6D25" w:rsidRDefault="00E77951">
      <w:pPr>
        <w:rPr>
          <w:rStyle w:val="a3"/>
          <w:rFonts w:ascii="Times New Roman" w:hAnsi="Times New Roman" w:cs="Times New Roman"/>
        </w:rPr>
      </w:pPr>
      <w:r w:rsidRPr="00E77951">
        <w:rPr>
          <w:rStyle w:val="a3"/>
          <w:rFonts w:ascii="Times New Roman" w:hAnsi="Times New Roman" w:cs="Times New Roman"/>
        </w:rPr>
        <w:t>Подкуп судей и должностных лиц международных судов</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 xml:space="preserve">Каждая Сторона принимает такие законодательные и иные меры, которые могут потребоваться для того, чтобы признать в качестве уголовных правонарушений в </w:t>
      </w:r>
      <w:r w:rsidRPr="00E77951">
        <w:rPr>
          <w:rStyle w:val="a3"/>
          <w:rFonts w:ascii="Times New Roman" w:hAnsi="Times New Roman" w:cs="Times New Roman"/>
        </w:rPr>
        <w:lastRenderedPageBreak/>
        <w:t>соответствии с ее внутренним правом деяния, о которых говорится в статьях 2 и 3, когда это касается каких-либо лиц, занимающих судебные должности, или должностных лиц любого международного суда, юрисдикция которого признана этой Стороной.</w:t>
      </w:r>
      <w:proofErr w:type="gramEnd"/>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12</w:t>
      </w:r>
    </w:p>
    <w:p w:rsidR="002B6D25" w:rsidRDefault="00E77951">
      <w:pPr>
        <w:rPr>
          <w:rStyle w:val="a3"/>
          <w:rFonts w:ascii="Times New Roman" w:hAnsi="Times New Roman" w:cs="Times New Roman"/>
        </w:rPr>
      </w:pPr>
      <w:r w:rsidRPr="00E77951">
        <w:rPr>
          <w:rStyle w:val="a3"/>
          <w:rFonts w:ascii="Times New Roman" w:hAnsi="Times New Roman" w:cs="Times New Roman"/>
        </w:rPr>
        <w:t>Злоупотребление влиянием в корыстных целях</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Каждая Сторона принимает такие законодательные и иные меры, которые могут потребоваться для того, чтобы признать в качестве уголовных правонарушений в соответствии с ее внутренним правом преднамеренное обещание, предоставление или предложение, прямо или косвенно, любого неправомерного преимущества любому лицу, которое утверждает или подтверждает, что оно может оказать неправомерное влияние на принятие решения каким-либо лицом, о которых говорится в статьях 2, 4</w:t>
      </w:r>
      <w:proofErr w:type="gramEnd"/>
      <w:r w:rsidRPr="00E77951">
        <w:rPr>
          <w:rStyle w:val="a3"/>
          <w:rFonts w:ascii="Times New Roman" w:hAnsi="Times New Roman" w:cs="Times New Roman"/>
        </w:rPr>
        <w:t xml:space="preserve"> - </w:t>
      </w:r>
      <w:proofErr w:type="gramStart"/>
      <w:r w:rsidRPr="00E77951">
        <w:rPr>
          <w:rStyle w:val="a3"/>
          <w:rFonts w:ascii="Times New Roman" w:hAnsi="Times New Roman" w:cs="Times New Roman"/>
        </w:rPr>
        <w:t>6 и 9 - 11, за вознаграждение, независимо от того, предоставляется ли такое преимущество ему самому или кому-либо еще, а также просьбу, принятие или согласие с предложением или обещанием предоставить такое преимущество за вознаграждение, независимо от того, оказано ли такое влияние и был ли получен или нет в результате предположительно оказанного влияния желаемый результат.</w:t>
      </w:r>
      <w:proofErr w:type="gramEnd"/>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13 </w:t>
      </w:r>
    </w:p>
    <w:p w:rsidR="002B6D25" w:rsidRDefault="00E77951">
      <w:pPr>
        <w:rPr>
          <w:rStyle w:val="a3"/>
          <w:rFonts w:ascii="Times New Roman" w:hAnsi="Times New Roman" w:cs="Times New Roman"/>
        </w:rPr>
      </w:pPr>
      <w:r w:rsidRPr="00E77951">
        <w:rPr>
          <w:rStyle w:val="a3"/>
          <w:rFonts w:ascii="Times New Roman" w:hAnsi="Times New Roman" w:cs="Times New Roman"/>
        </w:rPr>
        <w:t>Отмывание доходов от преступлений, связанных с коррупцией</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Каждая Сторона принимает такие законодательные и иные меры, которые могут потребоваться для того, чтобы признать в качестве уголовных правонарушений в соответствии с ее внутренним правом деяния, о которых говорится в пунктах 1 и 2 статьи 6 заключенной в рамках Совета Европы Конвенции об отмывании, выявлении, изъятии и конфискации доходов от преступной деятельности (СЕД N 141), при упомянутых в ней обстоятельствах</w:t>
      </w:r>
      <w:proofErr w:type="gramEnd"/>
      <w:r w:rsidRPr="00E77951">
        <w:rPr>
          <w:rStyle w:val="a3"/>
          <w:rFonts w:ascii="Times New Roman" w:hAnsi="Times New Roman" w:cs="Times New Roman"/>
        </w:rPr>
        <w:t>, когда предполагаемое основное правонарушение является одним из уголовных правонарушений, признанных в качестве таковых в соответствии со статьями 2 - 12 настоящей Конвенции, если только Сторона не сделала оговорку или заявление в отношении этих правонарушений или не рассматривает такие правонарушения в качестве тяжких для целей своего законодательства, касающегося отмывания доходов.</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14</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Правонарушения в сфере бухгалтерского учета </w:t>
      </w:r>
    </w:p>
    <w:p w:rsidR="002B6D25" w:rsidRDefault="00E77951">
      <w:pPr>
        <w:rPr>
          <w:rStyle w:val="a3"/>
          <w:rFonts w:ascii="Times New Roman" w:hAnsi="Times New Roman" w:cs="Times New Roman"/>
        </w:rPr>
      </w:pPr>
      <w:proofErr w:type="gramStart"/>
      <w:r w:rsidRPr="00E77951">
        <w:rPr>
          <w:rStyle w:val="a3"/>
          <w:rFonts w:ascii="Times New Roman" w:hAnsi="Times New Roman" w:cs="Times New Roman"/>
        </w:rPr>
        <w:t>Каждая Сторона принимает такие законодательные и иные меры, которые могут потребоваться для того, чтобы признать в качестве правонарушений, подлежащих уголовному или иному наказанию в соответствии с ее внутренним правом, следующие преднамеренные действия или бездействие с целью совершения, сокрытия или представления в ложном свете правонарушений, о которых говорится в статьях 2 - 12, если только Сторона не сделала соответствующую оговорку или заявление</w:t>
      </w:r>
      <w:proofErr w:type="gramEnd"/>
      <w:r w:rsidRPr="00E77951">
        <w:rPr>
          <w:rStyle w:val="a3"/>
          <w:rFonts w:ascii="Times New Roman" w:hAnsi="Times New Roman" w:cs="Times New Roman"/>
        </w:rPr>
        <w:t xml:space="preserve">: </w:t>
      </w:r>
      <w:proofErr w:type="spellStart"/>
      <w:r w:rsidRPr="00E77951">
        <w:rPr>
          <w:rStyle w:val="a3"/>
          <w:rFonts w:ascii="Times New Roman" w:hAnsi="Times New Roman" w:cs="Times New Roman"/>
        </w:rPr>
        <w:t>a</w:t>
      </w:r>
      <w:proofErr w:type="spellEnd"/>
      <w:r w:rsidRPr="00E77951">
        <w:rPr>
          <w:rStyle w:val="a3"/>
          <w:rFonts w:ascii="Times New Roman" w:hAnsi="Times New Roman" w:cs="Times New Roman"/>
        </w:rPr>
        <w:t xml:space="preserve">) оформление или использование счета-фактуры или любого другого бухгалтерского документа или отчета, содержащего ложную или неполную информацию; </w:t>
      </w:r>
      <w:proofErr w:type="spellStart"/>
      <w:r w:rsidRPr="00E77951">
        <w:rPr>
          <w:rStyle w:val="a3"/>
          <w:rFonts w:ascii="Times New Roman" w:hAnsi="Times New Roman" w:cs="Times New Roman"/>
        </w:rPr>
        <w:t>b</w:t>
      </w:r>
      <w:proofErr w:type="spellEnd"/>
      <w:r w:rsidRPr="00E77951">
        <w:rPr>
          <w:rStyle w:val="a3"/>
          <w:rFonts w:ascii="Times New Roman" w:hAnsi="Times New Roman" w:cs="Times New Roman"/>
        </w:rPr>
        <w:t>) противоправное невнесение в бухгалтерские книги сведений о платежных операциях.</w:t>
      </w:r>
    </w:p>
    <w:p w:rsidR="002B6D25" w:rsidRDefault="00E77951">
      <w:pPr>
        <w:rPr>
          <w:rStyle w:val="a3"/>
          <w:rFonts w:ascii="Times New Roman" w:hAnsi="Times New Roman" w:cs="Times New Roman"/>
        </w:rPr>
      </w:pPr>
      <w:r w:rsidRPr="00E77951">
        <w:rPr>
          <w:rStyle w:val="a3"/>
          <w:rFonts w:ascii="Times New Roman" w:hAnsi="Times New Roman" w:cs="Times New Roman"/>
        </w:rPr>
        <w:t>Статья 15</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Соучастие</w:t>
      </w:r>
    </w:p>
    <w:p w:rsidR="002B6D25" w:rsidRDefault="00E77951">
      <w:pPr>
        <w:rPr>
          <w:rStyle w:val="a3"/>
          <w:rFonts w:ascii="Times New Roman" w:hAnsi="Times New Roman" w:cs="Times New Roman"/>
        </w:rPr>
      </w:pPr>
      <w:r w:rsidRPr="00E77951">
        <w:rPr>
          <w:rStyle w:val="a3"/>
          <w:rFonts w:ascii="Times New Roman" w:hAnsi="Times New Roman" w:cs="Times New Roman"/>
        </w:rPr>
        <w:lastRenderedPageBreak/>
        <w:t xml:space="preserve"> Каждая Сторона принимает такие законодательные и иные меры, которые могут потребоваться для того, чтобы признать в качестве уголовных правонарушений в соответствии с ее внутренним правом соучастие или подстрекательство к совершению какого-либо уголовного правонарушения, признанного в качестве такового в соответствии с настоящей Конвенцией. </w:t>
      </w:r>
    </w:p>
    <w:p w:rsidR="002B6D25" w:rsidRDefault="00E77951">
      <w:pPr>
        <w:rPr>
          <w:rStyle w:val="a3"/>
          <w:rFonts w:ascii="Times New Roman" w:hAnsi="Times New Roman" w:cs="Times New Roman"/>
        </w:rPr>
      </w:pPr>
      <w:r w:rsidRPr="00E77951">
        <w:rPr>
          <w:rStyle w:val="a3"/>
          <w:rFonts w:ascii="Times New Roman" w:hAnsi="Times New Roman" w:cs="Times New Roman"/>
        </w:rPr>
        <w:t>Статья 16</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Иммунитет</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Положения настоящей Конвенции применяются без ущерба для положений любого договора, протокола или устава, а также текстов, регулирующих их применение, в том, что касается лишения иммунитета.</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17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Юрисдикция </w:t>
      </w:r>
    </w:p>
    <w:p w:rsidR="002B6D25" w:rsidRDefault="00E77951">
      <w:pPr>
        <w:rPr>
          <w:rStyle w:val="a3"/>
          <w:rFonts w:ascii="Times New Roman" w:hAnsi="Times New Roman" w:cs="Times New Roman"/>
        </w:rPr>
      </w:pPr>
      <w:r w:rsidRPr="00E77951">
        <w:rPr>
          <w:rStyle w:val="a3"/>
          <w:rFonts w:ascii="Times New Roman" w:hAnsi="Times New Roman" w:cs="Times New Roman"/>
        </w:rPr>
        <w:t>1. Каждая Сторона принимает такие законодательные и иные меры, которые могут потребоваться для установления юрисдикции в отношении уголовного правонарушения, признанного в качестве такового в соответствии со статьями 2 - 14 настоящей Конвенции, в случаях, когда:</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w:t>
      </w:r>
      <w:proofErr w:type="spellStart"/>
      <w:r w:rsidRPr="00E77951">
        <w:rPr>
          <w:rStyle w:val="a3"/>
          <w:rFonts w:ascii="Times New Roman" w:hAnsi="Times New Roman" w:cs="Times New Roman"/>
        </w:rPr>
        <w:t>a</w:t>
      </w:r>
      <w:proofErr w:type="spellEnd"/>
      <w:r w:rsidRPr="00E77951">
        <w:rPr>
          <w:rStyle w:val="a3"/>
          <w:rFonts w:ascii="Times New Roman" w:hAnsi="Times New Roman" w:cs="Times New Roman"/>
        </w:rPr>
        <w:t xml:space="preserve">) преступление совершено полностью или частично на ее территории; </w:t>
      </w:r>
    </w:p>
    <w:p w:rsidR="002B6D25" w:rsidRDefault="00E77951">
      <w:pPr>
        <w:rPr>
          <w:rStyle w:val="a3"/>
          <w:rFonts w:ascii="Times New Roman" w:hAnsi="Times New Roman" w:cs="Times New Roman"/>
        </w:rPr>
      </w:pPr>
      <w:proofErr w:type="spellStart"/>
      <w:r w:rsidRPr="00E77951">
        <w:rPr>
          <w:rStyle w:val="a3"/>
          <w:rFonts w:ascii="Times New Roman" w:hAnsi="Times New Roman" w:cs="Times New Roman"/>
        </w:rPr>
        <w:t>b</w:t>
      </w:r>
      <w:proofErr w:type="spellEnd"/>
      <w:r w:rsidRPr="00E77951">
        <w:rPr>
          <w:rStyle w:val="a3"/>
          <w:rFonts w:ascii="Times New Roman" w:hAnsi="Times New Roman" w:cs="Times New Roman"/>
        </w:rPr>
        <w:t xml:space="preserve">) правонарушитель является одним из ее граждан, одним из ее публичных должностных лиц или членом одного из ее национальных публичных собраний; </w:t>
      </w:r>
    </w:p>
    <w:p w:rsidR="002B6D25" w:rsidRDefault="00E77951">
      <w:pPr>
        <w:rPr>
          <w:rStyle w:val="a3"/>
          <w:rFonts w:ascii="Times New Roman" w:hAnsi="Times New Roman" w:cs="Times New Roman"/>
        </w:rPr>
      </w:pPr>
      <w:proofErr w:type="spellStart"/>
      <w:r w:rsidRPr="00E77951">
        <w:rPr>
          <w:rStyle w:val="a3"/>
          <w:rFonts w:ascii="Times New Roman" w:hAnsi="Times New Roman" w:cs="Times New Roman"/>
        </w:rPr>
        <w:t>c</w:t>
      </w:r>
      <w:proofErr w:type="spellEnd"/>
      <w:r w:rsidRPr="00E77951">
        <w:rPr>
          <w:rStyle w:val="a3"/>
          <w:rFonts w:ascii="Times New Roman" w:hAnsi="Times New Roman" w:cs="Times New Roman"/>
        </w:rPr>
        <w:t xml:space="preserve">) в правонарушении замешано одно из ее публичных должностных лиц или членов ее национальных публичных собраний или любое лицо, упомянутое в статьях 9 - 11, которое при этом является одним из ее граждан.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2. </w:t>
      </w:r>
      <w:proofErr w:type="gramStart"/>
      <w:r w:rsidRPr="00E77951">
        <w:rPr>
          <w:rStyle w:val="a3"/>
          <w:rFonts w:ascii="Times New Roman" w:hAnsi="Times New Roman" w:cs="Times New Roman"/>
        </w:rPr>
        <w:t>Каждое Государство в момент подписания или сдачи на хранение своей ратификационной грамоты, документа о принятии, одобрении или присоединении может путем подачи заявления на имя Генерального секретаря Совета Европы объявить о том, что оно оставляет за собой право не применять или применять только в особых случаях или при особых условиях правила о юрисдикции, закрепленные в подпунктах "</w:t>
      </w:r>
      <w:proofErr w:type="spellStart"/>
      <w:r w:rsidRPr="00E77951">
        <w:rPr>
          <w:rStyle w:val="a3"/>
          <w:rFonts w:ascii="Times New Roman" w:hAnsi="Times New Roman" w:cs="Times New Roman"/>
        </w:rPr>
        <w:t>b</w:t>
      </w:r>
      <w:proofErr w:type="spellEnd"/>
      <w:r w:rsidRPr="00E77951">
        <w:rPr>
          <w:rStyle w:val="a3"/>
          <w:rFonts w:ascii="Times New Roman" w:hAnsi="Times New Roman" w:cs="Times New Roman"/>
        </w:rPr>
        <w:t>" и "</w:t>
      </w:r>
      <w:proofErr w:type="spellStart"/>
      <w:r w:rsidRPr="00E77951">
        <w:rPr>
          <w:rStyle w:val="a3"/>
          <w:rFonts w:ascii="Times New Roman" w:hAnsi="Times New Roman" w:cs="Times New Roman"/>
        </w:rPr>
        <w:t>c</w:t>
      </w:r>
      <w:proofErr w:type="spellEnd"/>
      <w:r w:rsidRPr="00E77951">
        <w:rPr>
          <w:rStyle w:val="a3"/>
          <w:rFonts w:ascii="Times New Roman" w:hAnsi="Times New Roman" w:cs="Times New Roman"/>
        </w:rPr>
        <w:t>" пункта 1</w:t>
      </w:r>
      <w:proofErr w:type="gramEnd"/>
      <w:r w:rsidRPr="00E77951">
        <w:rPr>
          <w:rStyle w:val="a3"/>
          <w:rFonts w:ascii="Times New Roman" w:hAnsi="Times New Roman" w:cs="Times New Roman"/>
        </w:rPr>
        <w:t xml:space="preserve"> настоящей статьи или любой ее части.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3. </w:t>
      </w:r>
      <w:proofErr w:type="gramStart"/>
      <w:r w:rsidRPr="00E77951">
        <w:rPr>
          <w:rStyle w:val="a3"/>
          <w:rFonts w:ascii="Times New Roman" w:hAnsi="Times New Roman" w:cs="Times New Roman"/>
        </w:rPr>
        <w:t>Если Сторона использует право на оговорку, предусмотренное пунктом 2 настоящей статьи, она принимает такие меры, которые могут потребоваться для установления юрисдикции в отношении уголовного правонарушения, признанного в качестве такового в соответствии с настоящей Конвенцией, в случаях, когда предполагаемый преступник находится на ее территории и она не выдает его другой Стороне исключительно по причине его гражданства, несмотря на поступивший запрос о</w:t>
      </w:r>
      <w:proofErr w:type="gramEnd"/>
      <w:r w:rsidRPr="00E77951">
        <w:rPr>
          <w:rStyle w:val="a3"/>
          <w:rFonts w:ascii="Times New Roman" w:hAnsi="Times New Roman" w:cs="Times New Roman"/>
        </w:rPr>
        <w:t xml:space="preserve"> его выдаче. </w:t>
      </w:r>
    </w:p>
    <w:p w:rsidR="002B6D25" w:rsidRDefault="00E77951">
      <w:pPr>
        <w:rPr>
          <w:rStyle w:val="a3"/>
          <w:rFonts w:ascii="Times New Roman" w:hAnsi="Times New Roman" w:cs="Times New Roman"/>
        </w:rPr>
      </w:pPr>
      <w:r w:rsidRPr="00E77951">
        <w:rPr>
          <w:rStyle w:val="a3"/>
          <w:rFonts w:ascii="Times New Roman" w:hAnsi="Times New Roman" w:cs="Times New Roman"/>
        </w:rPr>
        <w:t>4. Настоящая Конвенция не исключает возможность осуществления Стороной любой уголовной юрисдикции в соответствии с ее внутренним правом.</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18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Ответственность юридических лиц </w:t>
      </w:r>
    </w:p>
    <w:p w:rsidR="002B6D25" w:rsidRDefault="00E77951">
      <w:pPr>
        <w:rPr>
          <w:rStyle w:val="a3"/>
          <w:rFonts w:ascii="Times New Roman" w:hAnsi="Times New Roman" w:cs="Times New Roman"/>
        </w:rPr>
      </w:pPr>
      <w:r w:rsidRPr="00E77951">
        <w:rPr>
          <w:rStyle w:val="a3"/>
          <w:rFonts w:ascii="Times New Roman" w:hAnsi="Times New Roman" w:cs="Times New Roman"/>
        </w:rPr>
        <w:lastRenderedPageBreak/>
        <w:t xml:space="preserve">1. </w:t>
      </w:r>
      <w:proofErr w:type="gramStart"/>
      <w:r w:rsidRPr="00E77951">
        <w:rPr>
          <w:rStyle w:val="a3"/>
          <w:rFonts w:ascii="Times New Roman" w:hAnsi="Times New Roman" w:cs="Times New Roman"/>
        </w:rPr>
        <w:t xml:space="preserve">Каждая Сторона принимает такие законодательные и иные меры, которые могут потребоваться для обеспечения того, чтобы юридические лица могли быть привлечены к ответственности в связи с совершением уголовных правонарушений, заключающихся в активном подкупе, злоупотреблении влиянием в корыстных целях и отмывании доходов, признанных в качестве таковых в соответствии с настоящей Конвенцией и совершенных в их интересах </w:t>
      </w:r>
      <w:proofErr w:type="spellStart"/>
      <w:r w:rsidRPr="00E77951">
        <w:rPr>
          <w:rStyle w:val="a3"/>
          <w:rFonts w:ascii="Times New Roman" w:hAnsi="Times New Roman" w:cs="Times New Roman"/>
        </w:rPr>
        <w:t>какимлибо</w:t>
      </w:r>
      <w:proofErr w:type="spellEnd"/>
      <w:r w:rsidRPr="00E77951">
        <w:rPr>
          <w:rStyle w:val="a3"/>
          <w:rFonts w:ascii="Times New Roman" w:hAnsi="Times New Roman" w:cs="Times New Roman"/>
        </w:rPr>
        <w:t xml:space="preserve"> физическим лицом, действующим в своем</w:t>
      </w:r>
      <w:proofErr w:type="gramEnd"/>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личном качестве или в составе органа юридического лица и занимавшим руководящую должность в юридическом лице, в процессе: выполнения представительских функций от имени юридического лица; или осуществления права на принятие решений от имени юридического лица; или осуществления контрольных функций в рамках юридического лица; а также в связи с участием такого физического лица в вышеупомянутых правонарушениях в качестве соучастника или подстрекателя.</w:t>
      </w:r>
      <w:proofErr w:type="gramEnd"/>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2. Помимо случаев, уже предусмотренных пунктом 1, каждая Сторона принимает необходимые меры для обеспечения того, чтобы юридическое лицо могло быть привлечено к ответственности тогда, когда вследствие отсутствия надзора или контроля со стороны физического лица, о котором говорится в пункте 1, появляется возможность совершения уголовных правонарушений, указанных в пункте 1, в интересах этого юридического лица физическим лицом, осуществляющим свои полномочия </w:t>
      </w:r>
      <w:proofErr w:type="gramStart"/>
      <w:r w:rsidRPr="00E77951">
        <w:rPr>
          <w:rStyle w:val="a3"/>
          <w:rFonts w:ascii="Times New Roman" w:hAnsi="Times New Roman" w:cs="Times New Roman"/>
        </w:rPr>
        <w:t>от</w:t>
      </w:r>
      <w:proofErr w:type="gramEnd"/>
      <w:r w:rsidRPr="00E77951">
        <w:rPr>
          <w:rStyle w:val="a3"/>
          <w:rFonts w:ascii="Times New Roman" w:hAnsi="Times New Roman" w:cs="Times New Roman"/>
        </w:rPr>
        <w:t xml:space="preserve"> </w:t>
      </w:r>
      <w:proofErr w:type="gramStart"/>
      <w:r w:rsidRPr="00E77951">
        <w:rPr>
          <w:rStyle w:val="a3"/>
          <w:rFonts w:ascii="Times New Roman" w:hAnsi="Times New Roman" w:cs="Times New Roman"/>
        </w:rPr>
        <w:t>его</w:t>
      </w:r>
      <w:proofErr w:type="gramEnd"/>
      <w:r w:rsidRPr="00E77951">
        <w:rPr>
          <w:rStyle w:val="a3"/>
          <w:rFonts w:ascii="Times New Roman" w:hAnsi="Times New Roman" w:cs="Times New Roman"/>
        </w:rPr>
        <w:t xml:space="preserve"> имени. </w:t>
      </w:r>
    </w:p>
    <w:p w:rsidR="002B6D25" w:rsidRDefault="00E77951">
      <w:pPr>
        <w:rPr>
          <w:rStyle w:val="a3"/>
          <w:rFonts w:ascii="Times New Roman" w:hAnsi="Times New Roman" w:cs="Times New Roman"/>
        </w:rPr>
      </w:pPr>
      <w:r w:rsidRPr="00E77951">
        <w:rPr>
          <w:rStyle w:val="a3"/>
          <w:rFonts w:ascii="Times New Roman" w:hAnsi="Times New Roman" w:cs="Times New Roman"/>
        </w:rPr>
        <w:t>3. Ответственность юридического лица в соответствии с пунктами 1 и 2 не исключает возможности уголовного преследования физических лиц, совершивших, подстрекавших к совершению или участвовавших в совершении уголовных правонарушений, указанных в пункте 1.</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19</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Санкции и меры</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1. </w:t>
      </w:r>
      <w:proofErr w:type="gramStart"/>
      <w:r w:rsidRPr="00E77951">
        <w:rPr>
          <w:rStyle w:val="a3"/>
          <w:rFonts w:ascii="Times New Roman" w:hAnsi="Times New Roman" w:cs="Times New Roman"/>
        </w:rPr>
        <w:t xml:space="preserve">Принимая во внимание тяжесть уголовных правонарушений, признанных в качестве таковых в соответствии с настоящей Конвенцией, каждая Сторона предусматривает в отношении этих уголовных правонарушений, признанных в качестве таковых в соответствии со статьями 2 - 14, эффективные, соразмерные и сдерживающие санкции и меры, включая, если правонарушения совершены физическими лицами, наказания, предусматривающие лишение свободы, которые могут повлечь за собой выдачу. </w:t>
      </w:r>
      <w:proofErr w:type="gramEnd"/>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2. Каждая Сторона обеспечивает, чтобы в отношении юридических лиц, привлеченных к ответственности в соответствии с пунктами 1 и 2 статьи 18, применялись эффективные, соразмерные и сдерживающие уголовные или </w:t>
      </w:r>
      <w:proofErr w:type="spellStart"/>
      <w:r w:rsidRPr="00E77951">
        <w:rPr>
          <w:rStyle w:val="a3"/>
          <w:rFonts w:ascii="Times New Roman" w:hAnsi="Times New Roman" w:cs="Times New Roman"/>
        </w:rPr>
        <w:t>неуголовные</w:t>
      </w:r>
      <w:proofErr w:type="spellEnd"/>
      <w:r w:rsidRPr="00E77951">
        <w:rPr>
          <w:rStyle w:val="a3"/>
          <w:rFonts w:ascii="Times New Roman" w:hAnsi="Times New Roman" w:cs="Times New Roman"/>
        </w:rPr>
        <w:t xml:space="preserve"> санкции, в том числе финансового характера.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3. Каждая Сторона принимает такие законодательные и иные меры, которые могут потребоваться для того, чтобы наделить себя правом </w:t>
      </w:r>
      <w:proofErr w:type="spellStart"/>
      <w:r w:rsidRPr="00E77951">
        <w:rPr>
          <w:rStyle w:val="a3"/>
          <w:rFonts w:ascii="Times New Roman" w:hAnsi="Times New Roman" w:cs="Times New Roman"/>
        </w:rPr>
        <w:t>конфисковывать</w:t>
      </w:r>
      <w:proofErr w:type="spellEnd"/>
      <w:r w:rsidRPr="00E77951">
        <w:rPr>
          <w:rStyle w:val="a3"/>
          <w:rFonts w:ascii="Times New Roman" w:hAnsi="Times New Roman" w:cs="Times New Roman"/>
        </w:rPr>
        <w:t xml:space="preserve"> или иным образом изымать орудия совершения и доходы от уголовных правонарушений, признанных в качестве таковых в соответствии с настоящей Конвенцией, или имущество, стоимость которого эквивалентна таким доходам.</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20 </w:t>
      </w:r>
    </w:p>
    <w:p w:rsidR="002B6D25" w:rsidRDefault="00E77951">
      <w:pPr>
        <w:rPr>
          <w:rStyle w:val="a3"/>
          <w:rFonts w:ascii="Times New Roman" w:hAnsi="Times New Roman" w:cs="Times New Roman"/>
        </w:rPr>
      </w:pPr>
      <w:r w:rsidRPr="00E77951">
        <w:rPr>
          <w:rStyle w:val="a3"/>
          <w:rFonts w:ascii="Times New Roman" w:hAnsi="Times New Roman" w:cs="Times New Roman"/>
        </w:rPr>
        <w:t>Специальные полномочия</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Каждая Сторона принимает такие меры, которые могут потребоваться для обеспечения специализации соответствующих лиц или органов для борьбы с коррупцией. Им </w:t>
      </w:r>
      <w:r w:rsidRPr="00E77951">
        <w:rPr>
          <w:rStyle w:val="a3"/>
          <w:rFonts w:ascii="Times New Roman" w:hAnsi="Times New Roman" w:cs="Times New Roman"/>
        </w:rPr>
        <w:lastRenderedPageBreak/>
        <w:t xml:space="preserve">предоставляется необходимая независимость в соответствии с основополагающими принципами правовой системы Стороны, с </w:t>
      </w:r>
      <w:proofErr w:type="gramStart"/>
      <w:r w:rsidRPr="00E77951">
        <w:rPr>
          <w:rStyle w:val="a3"/>
          <w:rFonts w:ascii="Times New Roman" w:hAnsi="Times New Roman" w:cs="Times New Roman"/>
        </w:rPr>
        <w:t>тем</w:t>
      </w:r>
      <w:proofErr w:type="gramEnd"/>
      <w:r w:rsidRPr="00E77951">
        <w:rPr>
          <w:rStyle w:val="a3"/>
          <w:rFonts w:ascii="Times New Roman" w:hAnsi="Times New Roman" w:cs="Times New Roman"/>
        </w:rPr>
        <w:t xml:space="preserve"> чтобы они имели возможность выполнять свои функции эффективно и без какого-либо неправомерного давления. Сторона обеспечивает, чтобы сотрудники таких органов проходили надлежащую подготовку и располагали адекватными финансовыми ресурсами для выполнения возложенных на них задач.</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 Статья 21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Сотрудничество с национальными органами и между ними </w:t>
      </w:r>
    </w:p>
    <w:p w:rsidR="002B6D25" w:rsidRDefault="00E77951">
      <w:pPr>
        <w:rPr>
          <w:rStyle w:val="a3"/>
          <w:rFonts w:ascii="Times New Roman" w:hAnsi="Times New Roman" w:cs="Times New Roman"/>
        </w:rPr>
      </w:pPr>
      <w:r w:rsidRPr="00E77951">
        <w:rPr>
          <w:rStyle w:val="a3"/>
          <w:rFonts w:ascii="Times New Roman" w:hAnsi="Times New Roman" w:cs="Times New Roman"/>
        </w:rPr>
        <w:t xml:space="preserve">Каждая Сторона принимает такие меры, которые могут потребоваться для обеспечения того, чтобы публичные власти, а также все публичные должностные лица сотрудничали, в соответствии с внутренним правом, с теми ее органами, которые отвечают за расследование уголовных правонарушений и преследование за их совершение: </w:t>
      </w:r>
    </w:p>
    <w:p w:rsidR="002B6D25" w:rsidRPr="002B6D25" w:rsidRDefault="00E77951" w:rsidP="002B6D25">
      <w:pPr>
        <w:pStyle w:val="a4"/>
        <w:numPr>
          <w:ilvl w:val="0"/>
          <w:numId w:val="1"/>
        </w:numPr>
        <w:rPr>
          <w:rStyle w:val="a3"/>
          <w:rFonts w:ascii="Times New Roman" w:hAnsi="Times New Roman" w:cs="Times New Roman"/>
        </w:rPr>
      </w:pPr>
      <w:r w:rsidRPr="002B6D25">
        <w:rPr>
          <w:rStyle w:val="a3"/>
          <w:rFonts w:ascii="Times New Roman" w:hAnsi="Times New Roman" w:cs="Times New Roman"/>
        </w:rPr>
        <w:t xml:space="preserve">путем информирования этих органов, по их собственной инициативе, если есть веские основания полагать, что было совершено какое-либо уголовное правонарушение, признанное в качестве такового в соответствии со статьями 2 - 14; </w:t>
      </w:r>
    </w:p>
    <w:p w:rsidR="002B6D25" w:rsidRDefault="00E77951" w:rsidP="002B6D25">
      <w:pPr>
        <w:pStyle w:val="a4"/>
        <w:numPr>
          <w:ilvl w:val="0"/>
          <w:numId w:val="1"/>
        </w:numPr>
        <w:rPr>
          <w:rStyle w:val="a3"/>
          <w:rFonts w:ascii="Times New Roman" w:hAnsi="Times New Roman" w:cs="Times New Roman"/>
        </w:rPr>
      </w:pPr>
      <w:r w:rsidRPr="002B6D25">
        <w:rPr>
          <w:rStyle w:val="a3"/>
          <w:rFonts w:ascii="Times New Roman" w:hAnsi="Times New Roman" w:cs="Times New Roman"/>
        </w:rPr>
        <w:t xml:space="preserve">или </w:t>
      </w:r>
      <w:proofErr w:type="spellStart"/>
      <w:r w:rsidRPr="002B6D25">
        <w:rPr>
          <w:rStyle w:val="a3"/>
          <w:rFonts w:ascii="Times New Roman" w:hAnsi="Times New Roman" w:cs="Times New Roman"/>
        </w:rPr>
        <w:t>b</w:t>
      </w:r>
      <w:proofErr w:type="spellEnd"/>
      <w:r w:rsidRPr="002B6D25">
        <w:rPr>
          <w:rStyle w:val="a3"/>
          <w:rFonts w:ascii="Times New Roman" w:hAnsi="Times New Roman" w:cs="Times New Roman"/>
        </w:rPr>
        <w:t>) путем предоставления этим органам по их прос</w:t>
      </w:r>
      <w:r w:rsidR="002B6D25">
        <w:rPr>
          <w:rStyle w:val="a3"/>
          <w:rFonts w:ascii="Times New Roman" w:hAnsi="Times New Roman" w:cs="Times New Roman"/>
        </w:rPr>
        <w:t>ьбе всей необходимой информации</w:t>
      </w:r>
    </w:p>
    <w:p w:rsidR="002B6D25" w:rsidRDefault="002B6D25" w:rsidP="002B6D25">
      <w:pPr>
        <w:pStyle w:val="a4"/>
        <w:rPr>
          <w:rStyle w:val="a3"/>
          <w:rFonts w:ascii="Times New Roman" w:hAnsi="Times New Roman" w:cs="Times New Roman"/>
        </w:rPr>
      </w:pPr>
      <w:r>
        <w:rPr>
          <w:rStyle w:val="a3"/>
          <w:rFonts w:ascii="Times New Roman" w:hAnsi="Times New Roman" w:cs="Times New Roman"/>
        </w:rPr>
        <w:t xml:space="preserve"> Статья 22</w:t>
      </w:r>
    </w:p>
    <w:p w:rsidR="002B6D25" w:rsidRDefault="00E77951" w:rsidP="002B6D25">
      <w:pPr>
        <w:pStyle w:val="a4"/>
        <w:rPr>
          <w:rStyle w:val="a3"/>
          <w:rFonts w:ascii="Times New Roman" w:hAnsi="Times New Roman" w:cs="Times New Roman"/>
        </w:rPr>
      </w:pPr>
      <w:r w:rsidRPr="002B6D25">
        <w:rPr>
          <w:rStyle w:val="a3"/>
          <w:rFonts w:ascii="Times New Roman" w:hAnsi="Times New Roman" w:cs="Times New Roman"/>
        </w:rPr>
        <w:t xml:space="preserve">Защита лиц, сотрудничающих с правосудием, и свидетелей </w:t>
      </w:r>
    </w:p>
    <w:p w:rsidR="002B6D25" w:rsidRDefault="00E77951" w:rsidP="002B6D25">
      <w:pPr>
        <w:pStyle w:val="a4"/>
        <w:rPr>
          <w:rStyle w:val="a3"/>
          <w:rFonts w:ascii="Times New Roman" w:hAnsi="Times New Roman" w:cs="Times New Roman"/>
        </w:rPr>
      </w:pPr>
      <w:r w:rsidRPr="002B6D25">
        <w:rPr>
          <w:rStyle w:val="a3"/>
          <w:rFonts w:ascii="Times New Roman" w:hAnsi="Times New Roman" w:cs="Times New Roman"/>
        </w:rPr>
        <w:t>Каждая Сторона принимает такие меры, которые могут потребоваться для обеспечения эффективной и надлежащей защиты:</w:t>
      </w:r>
    </w:p>
    <w:p w:rsidR="002B6D25" w:rsidRDefault="00E77951" w:rsidP="002B6D25">
      <w:pPr>
        <w:pStyle w:val="a4"/>
        <w:rPr>
          <w:rStyle w:val="a3"/>
          <w:rFonts w:ascii="Times New Roman" w:hAnsi="Times New Roman" w:cs="Times New Roman"/>
        </w:rPr>
      </w:pPr>
      <w:r w:rsidRPr="002B6D25">
        <w:rPr>
          <w:rStyle w:val="a3"/>
          <w:rFonts w:ascii="Times New Roman" w:hAnsi="Times New Roman" w:cs="Times New Roman"/>
        </w:rPr>
        <w:t xml:space="preserve"> </w:t>
      </w:r>
      <w:proofErr w:type="spellStart"/>
      <w:r w:rsidRPr="002B6D25">
        <w:rPr>
          <w:rStyle w:val="a3"/>
          <w:rFonts w:ascii="Times New Roman" w:hAnsi="Times New Roman" w:cs="Times New Roman"/>
        </w:rPr>
        <w:t>a</w:t>
      </w:r>
      <w:proofErr w:type="spellEnd"/>
      <w:r w:rsidRPr="002B6D25">
        <w:rPr>
          <w:rStyle w:val="a3"/>
          <w:rFonts w:ascii="Times New Roman" w:hAnsi="Times New Roman" w:cs="Times New Roman"/>
        </w:rPr>
        <w:t>) тех, кто сообщает об уголовных правонарушениях, признанных в качестве таковых в соответствии со статьями 2 - 14 или иным образом сотрудничает с органами, осуществляющими расследование и разбирательство;</w:t>
      </w:r>
    </w:p>
    <w:p w:rsidR="002B6D25" w:rsidRDefault="00E77951" w:rsidP="002B6D25">
      <w:pPr>
        <w:pStyle w:val="a4"/>
        <w:rPr>
          <w:rStyle w:val="a3"/>
          <w:rFonts w:ascii="Times New Roman" w:hAnsi="Times New Roman" w:cs="Times New Roman"/>
        </w:rPr>
      </w:pPr>
      <w:r w:rsidRPr="002B6D25">
        <w:rPr>
          <w:rStyle w:val="a3"/>
          <w:rFonts w:ascii="Times New Roman" w:hAnsi="Times New Roman" w:cs="Times New Roman"/>
        </w:rPr>
        <w:t xml:space="preserve"> </w:t>
      </w:r>
      <w:proofErr w:type="spellStart"/>
      <w:r w:rsidRPr="002B6D25">
        <w:rPr>
          <w:rStyle w:val="a3"/>
          <w:rFonts w:ascii="Times New Roman" w:hAnsi="Times New Roman" w:cs="Times New Roman"/>
        </w:rPr>
        <w:t>b</w:t>
      </w:r>
      <w:proofErr w:type="spellEnd"/>
      <w:r w:rsidRPr="002B6D25">
        <w:rPr>
          <w:rStyle w:val="a3"/>
          <w:rFonts w:ascii="Times New Roman" w:hAnsi="Times New Roman" w:cs="Times New Roman"/>
        </w:rPr>
        <w:t xml:space="preserve">) свидетелей, дающих показания, касающиеся таких правонарушений. </w:t>
      </w:r>
    </w:p>
    <w:p w:rsidR="002B6D25" w:rsidRDefault="002B6D25" w:rsidP="002B6D25">
      <w:pPr>
        <w:pStyle w:val="a4"/>
        <w:rPr>
          <w:rStyle w:val="a3"/>
          <w:rFonts w:ascii="Times New Roman" w:hAnsi="Times New Roman" w:cs="Times New Roman"/>
        </w:rPr>
      </w:pPr>
    </w:p>
    <w:p w:rsidR="002B6D25" w:rsidRDefault="00E77951" w:rsidP="002B6D25">
      <w:pPr>
        <w:pStyle w:val="a4"/>
        <w:rPr>
          <w:rStyle w:val="a3"/>
          <w:rFonts w:ascii="Times New Roman" w:hAnsi="Times New Roman" w:cs="Times New Roman"/>
        </w:rPr>
      </w:pPr>
      <w:r w:rsidRPr="002B6D25">
        <w:rPr>
          <w:rStyle w:val="a3"/>
          <w:rFonts w:ascii="Times New Roman" w:hAnsi="Times New Roman" w:cs="Times New Roman"/>
        </w:rPr>
        <w:t xml:space="preserve">Статья 23 </w:t>
      </w:r>
    </w:p>
    <w:p w:rsidR="002B6D25" w:rsidRDefault="00E77951" w:rsidP="002B6D25">
      <w:pPr>
        <w:pStyle w:val="a4"/>
        <w:rPr>
          <w:rStyle w:val="a3"/>
          <w:rFonts w:ascii="Times New Roman" w:hAnsi="Times New Roman" w:cs="Times New Roman"/>
        </w:rPr>
      </w:pPr>
      <w:r w:rsidRPr="002B6D25">
        <w:rPr>
          <w:rStyle w:val="a3"/>
          <w:rFonts w:ascii="Times New Roman" w:hAnsi="Times New Roman" w:cs="Times New Roman"/>
        </w:rPr>
        <w:t>Меры по содействию сбору доказательств и конфискации доходов</w:t>
      </w:r>
    </w:p>
    <w:p w:rsidR="002B6D25" w:rsidRDefault="002B6D25" w:rsidP="002B6D25">
      <w:pPr>
        <w:pStyle w:val="a4"/>
        <w:rPr>
          <w:rStyle w:val="a3"/>
          <w:rFonts w:ascii="Times New Roman" w:hAnsi="Times New Roman" w:cs="Times New Roman"/>
        </w:rPr>
      </w:pPr>
    </w:p>
    <w:p w:rsidR="00A50F98" w:rsidRDefault="00E77951" w:rsidP="002B6D25">
      <w:pPr>
        <w:pStyle w:val="a4"/>
        <w:rPr>
          <w:rStyle w:val="a3"/>
          <w:rFonts w:ascii="Times New Roman" w:hAnsi="Times New Roman" w:cs="Times New Roman"/>
        </w:rPr>
      </w:pPr>
      <w:r w:rsidRPr="002B6D25">
        <w:rPr>
          <w:rStyle w:val="a3"/>
          <w:rFonts w:ascii="Times New Roman" w:hAnsi="Times New Roman" w:cs="Times New Roman"/>
        </w:rPr>
        <w:t xml:space="preserve"> 1. </w:t>
      </w:r>
      <w:proofErr w:type="gramStart"/>
      <w:r w:rsidRPr="002B6D25">
        <w:rPr>
          <w:rStyle w:val="a3"/>
          <w:rFonts w:ascii="Times New Roman" w:hAnsi="Times New Roman" w:cs="Times New Roman"/>
        </w:rPr>
        <w:t>Каждая Сторона принимает такие законодательные и иные меры, которые могут оказаться необходимыми, включая меры, допускающие использование специальных методов расследования в соответствии с внутренним законодательством, в целях содействия сбору доказательств, имеющих отношение к уголовным правонарушениям, признанным в качестве таковых в соответствии со статьями 2 - 14 настоящей Конвенции, а также для выявления, розыска, наложения ареста и изъятия орудий преступлений и доходов от</w:t>
      </w:r>
      <w:proofErr w:type="gramEnd"/>
      <w:r w:rsidRPr="002B6D25">
        <w:rPr>
          <w:rStyle w:val="a3"/>
          <w:rFonts w:ascii="Times New Roman" w:hAnsi="Times New Roman" w:cs="Times New Roman"/>
        </w:rPr>
        <w:t xml:space="preserve"> коррупции, либо имущества, стоимость которого эквивалентна таким доходам, в отношении которых могут быть применены меры, установленные в соответствии с пунктом 3 статьи 19 настоящей Конвенции.</w:t>
      </w:r>
    </w:p>
    <w:p w:rsidR="00A50F98" w:rsidRDefault="00E77951" w:rsidP="002B6D25">
      <w:pPr>
        <w:pStyle w:val="a4"/>
        <w:rPr>
          <w:rStyle w:val="a3"/>
          <w:rFonts w:ascii="Times New Roman" w:hAnsi="Times New Roman" w:cs="Times New Roman"/>
        </w:rPr>
      </w:pPr>
      <w:r w:rsidRPr="002B6D25">
        <w:rPr>
          <w:rStyle w:val="a3"/>
          <w:rFonts w:ascii="Times New Roman" w:hAnsi="Times New Roman" w:cs="Times New Roman"/>
        </w:rPr>
        <w:t xml:space="preserve"> 2. Каждая Сторона принимает такие законодательные и иные меры, которые могут потребоваться в целях наделения ее судов или других компетентных органов полномочиями отдавать распоряжения о предоставлении или аресте банковской, финансовой или коммерческой документации в целях осуществления действий, предусмотренных пунктом 1 настоящей статьи. 3. Банковская тайна не является препятствием для осуществления мер, предусмотренных пунктами 1 и 2 настоящей статьи. </w:t>
      </w:r>
    </w:p>
    <w:p w:rsidR="00A50F98" w:rsidRDefault="00E77951" w:rsidP="002B6D25">
      <w:pPr>
        <w:pStyle w:val="a4"/>
        <w:rPr>
          <w:rStyle w:val="a3"/>
          <w:rFonts w:ascii="Times New Roman" w:hAnsi="Times New Roman" w:cs="Times New Roman"/>
        </w:rPr>
      </w:pPr>
      <w:r w:rsidRPr="002B6D25">
        <w:rPr>
          <w:rStyle w:val="a3"/>
          <w:rFonts w:ascii="Times New Roman" w:hAnsi="Times New Roman" w:cs="Times New Roman"/>
        </w:rPr>
        <w:t>Глава III</w:t>
      </w:r>
    </w:p>
    <w:p w:rsidR="00A50F98" w:rsidRDefault="00E77951" w:rsidP="002B6D25">
      <w:pPr>
        <w:pStyle w:val="a4"/>
        <w:rPr>
          <w:rStyle w:val="a3"/>
          <w:rFonts w:ascii="Times New Roman" w:hAnsi="Times New Roman" w:cs="Times New Roman"/>
        </w:rPr>
      </w:pPr>
      <w:r w:rsidRPr="002B6D25">
        <w:rPr>
          <w:rStyle w:val="a3"/>
          <w:rFonts w:ascii="Times New Roman" w:hAnsi="Times New Roman" w:cs="Times New Roman"/>
        </w:rPr>
        <w:t xml:space="preserve">Мониторинг выполнения </w:t>
      </w:r>
    </w:p>
    <w:p w:rsidR="00A50F98" w:rsidRDefault="00E77951" w:rsidP="00A50F98">
      <w:pPr>
        <w:pStyle w:val="a4"/>
        <w:ind w:left="2844" w:firstLine="696"/>
        <w:rPr>
          <w:rStyle w:val="a3"/>
          <w:rFonts w:ascii="Times New Roman" w:hAnsi="Times New Roman" w:cs="Times New Roman"/>
        </w:rPr>
      </w:pPr>
      <w:r w:rsidRPr="002B6D25">
        <w:rPr>
          <w:rStyle w:val="a3"/>
          <w:rFonts w:ascii="Times New Roman" w:hAnsi="Times New Roman" w:cs="Times New Roman"/>
        </w:rPr>
        <w:lastRenderedPageBreak/>
        <w:t>Статья 24</w:t>
      </w:r>
    </w:p>
    <w:p w:rsidR="00A50F98" w:rsidRDefault="00E77951" w:rsidP="00A50F98">
      <w:pPr>
        <w:pStyle w:val="a4"/>
        <w:ind w:left="2844" w:firstLine="696"/>
        <w:rPr>
          <w:rStyle w:val="a3"/>
          <w:rFonts w:ascii="Times New Roman" w:hAnsi="Times New Roman" w:cs="Times New Roman"/>
        </w:rPr>
      </w:pPr>
      <w:r w:rsidRPr="002B6D25">
        <w:rPr>
          <w:rStyle w:val="a3"/>
          <w:rFonts w:ascii="Times New Roman" w:hAnsi="Times New Roman" w:cs="Times New Roman"/>
        </w:rPr>
        <w:t xml:space="preserve"> Мониторинг</w:t>
      </w:r>
    </w:p>
    <w:p w:rsidR="00A50F98" w:rsidRDefault="00A50F98" w:rsidP="00A50F98">
      <w:pPr>
        <w:pStyle w:val="a4"/>
        <w:ind w:left="2844" w:firstLine="696"/>
        <w:rPr>
          <w:rStyle w:val="a3"/>
          <w:rFonts w:ascii="Times New Roman" w:hAnsi="Times New Roman" w:cs="Times New Roman"/>
        </w:rPr>
      </w:pPr>
    </w:p>
    <w:p w:rsidR="00A50F98" w:rsidRDefault="00E77951" w:rsidP="002B6D25">
      <w:pPr>
        <w:pStyle w:val="a4"/>
        <w:rPr>
          <w:rStyle w:val="a3"/>
          <w:rFonts w:ascii="Times New Roman" w:hAnsi="Times New Roman" w:cs="Times New Roman"/>
        </w:rPr>
      </w:pPr>
      <w:r w:rsidRPr="002B6D25">
        <w:rPr>
          <w:rStyle w:val="a3"/>
          <w:rFonts w:ascii="Times New Roman" w:hAnsi="Times New Roman" w:cs="Times New Roman"/>
        </w:rPr>
        <w:t xml:space="preserve"> </w:t>
      </w:r>
      <w:proofErr w:type="spellStart"/>
      <w:r w:rsidRPr="002B6D25">
        <w:rPr>
          <w:rStyle w:val="a3"/>
          <w:rFonts w:ascii="Times New Roman" w:hAnsi="Times New Roman" w:cs="Times New Roman"/>
        </w:rPr>
        <w:t>Мониторинг</w:t>
      </w:r>
      <w:proofErr w:type="spellEnd"/>
      <w:r w:rsidRPr="002B6D25">
        <w:rPr>
          <w:rStyle w:val="a3"/>
          <w:rFonts w:ascii="Times New Roman" w:hAnsi="Times New Roman" w:cs="Times New Roman"/>
        </w:rPr>
        <w:t xml:space="preserve"> выполнения Договаривающимися Сторонами настоящей Конвенции осуществляется Группой госуда</w:t>
      </w:r>
      <w:proofErr w:type="gramStart"/>
      <w:r w:rsidRPr="002B6D25">
        <w:rPr>
          <w:rStyle w:val="a3"/>
          <w:rFonts w:ascii="Times New Roman" w:hAnsi="Times New Roman" w:cs="Times New Roman"/>
        </w:rPr>
        <w:t>рств пр</w:t>
      </w:r>
      <w:proofErr w:type="gramEnd"/>
      <w:r w:rsidRPr="002B6D25">
        <w:rPr>
          <w:rStyle w:val="a3"/>
          <w:rFonts w:ascii="Times New Roman" w:hAnsi="Times New Roman" w:cs="Times New Roman"/>
        </w:rPr>
        <w:t>отив коррупции (ГРЕКО).</w:t>
      </w:r>
    </w:p>
    <w:p w:rsidR="00A50F98" w:rsidRDefault="00A50F98" w:rsidP="002B6D25">
      <w:pPr>
        <w:pStyle w:val="a4"/>
        <w:rPr>
          <w:rStyle w:val="a3"/>
          <w:rFonts w:ascii="Times New Roman" w:hAnsi="Times New Roman" w:cs="Times New Roman"/>
        </w:rPr>
      </w:pPr>
    </w:p>
    <w:p w:rsidR="00A50F98" w:rsidRDefault="00E77951" w:rsidP="00A50F98">
      <w:pPr>
        <w:pStyle w:val="a4"/>
        <w:ind w:left="2136" w:firstLine="696"/>
        <w:rPr>
          <w:rStyle w:val="a3"/>
          <w:rFonts w:ascii="Times New Roman" w:hAnsi="Times New Roman" w:cs="Times New Roman"/>
        </w:rPr>
      </w:pPr>
      <w:r w:rsidRPr="002B6D25">
        <w:rPr>
          <w:rStyle w:val="a3"/>
          <w:rFonts w:ascii="Times New Roman" w:hAnsi="Times New Roman" w:cs="Times New Roman"/>
        </w:rPr>
        <w:t xml:space="preserve"> Глава IV </w:t>
      </w:r>
    </w:p>
    <w:p w:rsidR="00A50F98" w:rsidRDefault="00E77951" w:rsidP="00A50F98">
      <w:pPr>
        <w:pStyle w:val="a4"/>
        <w:ind w:firstLine="696"/>
        <w:rPr>
          <w:rStyle w:val="a3"/>
          <w:rFonts w:ascii="Times New Roman" w:hAnsi="Times New Roman" w:cs="Times New Roman"/>
        </w:rPr>
      </w:pPr>
      <w:r w:rsidRPr="002B6D25">
        <w:rPr>
          <w:rStyle w:val="a3"/>
          <w:rFonts w:ascii="Times New Roman" w:hAnsi="Times New Roman" w:cs="Times New Roman"/>
        </w:rPr>
        <w:t>Международное сотрудничество</w:t>
      </w:r>
    </w:p>
    <w:p w:rsidR="00A50F98" w:rsidRDefault="00E77951" w:rsidP="002B6D25">
      <w:pPr>
        <w:pStyle w:val="a4"/>
        <w:rPr>
          <w:rStyle w:val="a3"/>
          <w:rFonts w:ascii="Times New Roman" w:hAnsi="Times New Roman" w:cs="Times New Roman"/>
        </w:rPr>
      </w:pPr>
      <w:r w:rsidRPr="002B6D25">
        <w:rPr>
          <w:rStyle w:val="a3"/>
          <w:rFonts w:ascii="Times New Roman" w:hAnsi="Times New Roman" w:cs="Times New Roman"/>
        </w:rPr>
        <w:t xml:space="preserve"> </w:t>
      </w:r>
      <w:r w:rsidR="00A50F98">
        <w:rPr>
          <w:rStyle w:val="a3"/>
          <w:rFonts w:ascii="Times New Roman" w:hAnsi="Times New Roman" w:cs="Times New Roman"/>
        </w:rPr>
        <w:tab/>
      </w:r>
      <w:r w:rsidR="00A50F98">
        <w:rPr>
          <w:rStyle w:val="a3"/>
          <w:rFonts w:ascii="Times New Roman" w:hAnsi="Times New Roman" w:cs="Times New Roman"/>
        </w:rPr>
        <w:tab/>
      </w:r>
      <w:r w:rsidR="00A50F98">
        <w:rPr>
          <w:rStyle w:val="a3"/>
          <w:rFonts w:ascii="Times New Roman" w:hAnsi="Times New Roman" w:cs="Times New Roman"/>
        </w:rPr>
        <w:tab/>
      </w:r>
      <w:r w:rsidRPr="002B6D25">
        <w:rPr>
          <w:rStyle w:val="a3"/>
          <w:rFonts w:ascii="Times New Roman" w:hAnsi="Times New Roman" w:cs="Times New Roman"/>
        </w:rPr>
        <w:t xml:space="preserve">Статья 25 </w:t>
      </w:r>
    </w:p>
    <w:p w:rsidR="00A50F98" w:rsidRDefault="00A50F98" w:rsidP="002B6D25">
      <w:pPr>
        <w:pStyle w:val="a4"/>
        <w:rPr>
          <w:rStyle w:val="a3"/>
          <w:rFonts w:ascii="Times New Roman" w:hAnsi="Times New Roman" w:cs="Times New Roman"/>
        </w:rPr>
      </w:pPr>
    </w:p>
    <w:p w:rsidR="00A50F98" w:rsidRDefault="00E77951" w:rsidP="002B6D25">
      <w:pPr>
        <w:pStyle w:val="a4"/>
        <w:rPr>
          <w:rStyle w:val="a3"/>
          <w:rFonts w:ascii="Times New Roman" w:hAnsi="Times New Roman" w:cs="Times New Roman"/>
        </w:rPr>
      </w:pPr>
      <w:r w:rsidRPr="002B6D25">
        <w:rPr>
          <w:rStyle w:val="a3"/>
          <w:rFonts w:ascii="Times New Roman" w:hAnsi="Times New Roman" w:cs="Times New Roman"/>
        </w:rPr>
        <w:t>Общие принципы и меры в области международного сотрудничества</w:t>
      </w:r>
    </w:p>
    <w:p w:rsidR="00A50F98" w:rsidRDefault="00A50F98" w:rsidP="002B6D25">
      <w:pPr>
        <w:pStyle w:val="a4"/>
        <w:rPr>
          <w:rStyle w:val="a3"/>
          <w:rFonts w:ascii="Times New Roman" w:hAnsi="Times New Roman" w:cs="Times New Roman"/>
        </w:rPr>
      </w:pPr>
    </w:p>
    <w:p w:rsidR="00A50F98" w:rsidRDefault="00E77951" w:rsidP="00A50F98">
      <w:pPr>
        <w:pStyle w:val="a4"/>
        <w:numPr>
          <w:ilvl w:val="0"/>
          <w:numId w:val="2"/>
        </w:numPr>
        <w:rPr>
          <w:rStyle w:val="a3"/>
          <w:rFonts w:ascii="Times New Roman" w:hAnsi="Times New Roman" w:cs="Times New Roman"/>
        </w:rPr>
      </w:pPr>
      <w:proofErr w:type="gramStart"/>
      <w:r w:rsidRPr="002B6D25">
        <w:rPr>
          <w:rStyle w:val="a3"/>
          <w:rFonts w:ascii="Times New Roman" w:hAnsi="Times New Roman" w:cs="Times New Roman"/>
        </w:rPr>
        <w:t>Стороны в максимально возможной степени сотрудничают друг с другом в соответствии с положениями соответствующих международных документов о международном сотрудничестве по уголовным делам или договоренностями, достигнутыми на основе единообразного или принятого на взаимной основе законодательства, а также в соответствии со своим национальным законодательством, в проведении расследований и разбирательств, касающихся уголовных правонарушений, признанных в качестве таковых в соответствии с настоящей Конвенцией</w:t>
      </w:r>
      <w:proofErr w:type="gramEnd"/>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2. В случае отсутствия между Сторонами действующих международных документов или договоренностей, упомянутых в пункте 1, применяются статьи 26 - 31 настоящей главы. </w:t>
      </w:r>
    </w:p>
    <w:p w:rsidR="00A50F98" w:rsidRDefault="00E77951" w:rsidP="00A50F98">
      <w:pPr>
        <w:pStyle w:val="a4"/>
        <w:numPr>
          <w:ilvl w:val="0"/>
          <w:numId w:val="2"/>
        </w:numPr>
        <w:rPr>
          <w:rStyle w:val="a3"/>
          <w:rFonts w:ascii="Times New Roman" w:hAnsi="Times New Roman" w:cs="Times New Roman"/>
        </w:rPr>
      </w:pPr>
      <w:r w:rsidRPr="002B6D25">
        <w:rPr>
          <w:rStyle w:val="a3"/>
          <w:rFonts w:ascii="Times New Roman" w:hAnsi="Times New Roman" w:cs="Times New Roman"/>
        </w:rPr>
        <w:t xml:space="preserve">Статьи 26 - 31 настоящей главы применяются также в тех случаях, когда они обеспечивают более благоприятные условия сотрудничества по сравнению с условиями, предусмотренными международными документами или договоренностями, упомянутыми в пункте 1. </w:t>
      </w:r>
    </w:p>
    <w:p w:rsidR="00A50F98" w:rsidRDefault="00A50F98" w:rsidP="00A50F98">
      <w:pPr>
        <w:pStyle w:val="a4"/>
        <w:numPr>
          <w:ilvl w:val="0"/>
          <w:numId w:val="2"/>
        </w:numPr>
        <w:rPr>
          <w:rStyle w:val="a3"/>
          <w:rFonts w:ascii="Times New Roman" w:hAnsi="Times New Roman" w:cs="Times New Roman"/>
        </w:rPr>
      </w:pPr>
    </w:p>
    <w:p w:rsidR="00A50F98" w:rsidRDefault="00E77951" w:rsidP="00A50F98">
      <w:pPr>
        <w:pStyle w:val="a4"/>
        <w:ind w:left="3957" w:firstLine="291"/>
        <w:rPr>
          <w:rStyle w:val="a3"/>
          <w:rFonts w:ascii="Times New Roman" w:hAnsi="Times New Roman" w:cs="Times New Roman"/>
        </w:rPr>
      </w:pPr>
      <w:r w:rsidRPr="002B6D25">
        <w:rPr>
          <w:rStyle w:val="a3"/>
          <w:rFonts w:ascii="Times New Roman" w:hAnsi="Times New Roman" w:cs="Times New Roman"/>
        </w:rPr>
        <w:t xml:space="preserve">Статья 26 </w:t>
      </w:r>
    </w:p>
    <w:p w:rsidR="00A50F98" w:rsidRDefault="00E77951" w:rsidP="00A50F98">
      <w:pPr>
        <w:pStyle w:val="a4"/>
        <w:ind w:left="3666" w:firstLine="291"/>
        <w:rPr>
          <w:rStyle w:val="a3"/>
          <w:rFonts w:ascii="Times New Roman" w:hAnsi="Times New Roman" w:cs="Times New Roman"/>
        </w:rPr>
      </w:pPr>
      <w:r w:rsidRPr="002B6D25">
        <w:rPr>
          <w:rStyle w:val="a3"/>
          <w:rFonts w:ascii="Times New Roman" w:hAnsi="Times New Roman" w:cs="Times New Roman"/>
        </w:rPr>
        <w:t xml:space="preserve">Взаимная помощь </w:t>
      </w:r>
    </w:p>
    <w:p w:rsidR="00A50F98" w:rsidRDefault="00A50F98" w:rsidP="00A50F98">
      <w:pPr>
        <w:pStyle w:val="a4"/>
        <w:ind w:left="3666" w:firstLine="291"/>
        <w:rPr>
          <w:rStyle w:val="a3"/>
          <w:rFonts w:ascii="Times New Roman" w:hAnsi="Times New Roman" w:cs="Times New Roman"/>
        </w:rPr>
      </w:pP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1. Стороны оказывают друг другу максимально возможную взаимную помощь, обеспечивая незамедлительную обработку запросов, полученных от органов, которые в соответствии со своим внутренним правом имеют право проводить расследования или судебное разбирательство по уголовным делам в связи с правонарушениями, признанными в качестве таковых в соответствии с настоящей Конвенцией. </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2. Во взаимной правовой помощи в соответствии с пунктом 1 настоящей статьи может быть отказано, если запрашиваемая Сторона считает, что исполнение запроса об оказании такой помощи может нанести ущерб ее национальным интересам, государственному суверенитету, национальной безопасности или публичному порядку. 3. Банковская тайна не может служить основанием для отказа в сотрудничестве в соответствии с настоящей главой. Сторона, когда это предусмотрено ее внутренним правом, может потребовать, чтобы запрос о сотрудничестве, включающем разглашение банковской тайны, был санкционирован судьей либо другим судебным органом, включая прокуроров, занимающихся производством по уголовным делам.</w:t>
      </w:r>
    </w:p>
    <w:p w:rsidR="00A50F98" w:rsidRDefault="00A50F98" w:rsidP="00A50F98">
      <w:pPr>
        <w:pStyle w:val="a4"/>
        <w:ind w:left="1125"/>
        <w:rPr>
          <w:rStyle w:val="a3"/>
          <w:rFonts w:ascii="Times New Roman" w:hAnsi="Times New Roman" w:cs="Times New Roman"/>
        </w:rPr>
      </w:pPr>
    </w:p>
    <w:p w:rsidR="00A50F98" w:rsidRDefault="00E77951" w:rsidP="00A50F98">
      <w:pPr>
        <w:pStyle w:val="a4"/>
        <w:ind w:left="3957" w:firstLine="291"/>
        <w:rPr>
          <w:rStyle w:val="a3"/>
          <w:rFonts w:ascii="Times New Roman" w:hAnsi="Times New Roman" w:cs="Times New Roman"/>
        </w:rPr>
      </w:pPr>
      <w:r w:rsidRPr="002B6D25">
        <w:rPr>
          <w:rStyle w:val="a3"/>
          <w:rFonts w:ascii="Times New Roman" w:hAnsi="Times New Roman" w:cs="Times New Roman"/>
        </w:rPr>
        <w:t xml:space="preserve"> Статья 27</w:t>
      </w:r>
    </w:p>
    <w:p w:rsidR="00A50F98" w:rsidRDefault="00E77951" w:rsidP="00A50F98">
      <w:pPr>
        <w:pStyle w:val="a4"/>
        <w:ind w:left="3666" w:firstLine="582"/>
        <w:rPr>
          <w:rStyle w:val="a3"/>
          <w:rFonts w:ascii="Times New Roman" w:hAnsi="Times New Roman" w:cs="Times New Roman"/>
        </w:rPr>
      </w:pPr>
      <w:r w:rsidRPr="002B6D25">
        <w:rPr>
          <w:rStyle w:val="a3"/>
          <w:rFonts w:ascii="Times New Roman" w:hAnsi="Times New Roman" w:cs="Times New Roman"/>
        </w:rPr>
        <w:t xml:space="preserve"> Выдача</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lastRenderedPageBreak/>
        <w:t xml:space="preserve"> 1. Уголовные правонарушения, признанные в качестве таковых в соответствии с настоящей Конвенцией, считаются входящими в число преступлений, влекущих выдачу в соответствии с любым договором о выдаче, действующим </w:t>
      </w:r>
      <w:proofErr w:type="gramStart"/>
      <w:r w:rsidRPr="002B6D25">
        <w:rPr>
          <w:rStyle w:val="a3"/>
          <w:rFonts w:ascii="Times New Roman" w:hAnsi="Times New Roman" w:cs="Times New Roman"/>
        </w:rPr>
        <w:t>между</w:t>
      </w:r>
      <w:proofErr w:type="gramEnd"/>
      <w:r w:rsidRPr="002B6D25">
        <w:rPr>
          <w:rStyle w:val="a3"/>
          <w:rFonts w:ascii="Times New Roman" w:hAnsi="Times New Roman" w:cs="Times New Roman"/>
        </w:rPr>
        <w:t xml:space="preserve"> Сторонами. Стороны обязуются включать такие преступления в качестве преступлений, влекущих выдачу, в любые договоры о выдаче, которые могут быть заключены между ними.</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2. Если Сторона, ставящая условием выдачи наличие соответствующего договора, получает запрос о выдаче от другой Стороны, с которой у нее нет такого договора, она может рассматривать настоящую Конвенцию в качестве правовой основы для выдачи в связи с любым уголовным правонарушением, признанным в качестве такового в соответствии с настоящей Конвенцией. </w:t>
      </w:r>
    </w:p>
    <w:p w:rsidR="00A50F98" w:rsidRDefault="00A50F98" w:rsidP="00A50F98">
      <w:pPr>
        <w:pStyle w:val="a4"/>
        <w:ind w:left="1125"/>
        <w:rPr>
          <w:rStyle w:val="a3"/>
          <w:rFonts w:ascii="Times New Roman" w:hAnsi="Times New Roman" w:cs="Times New Roman"/>
        </w:rPr>
      </w:pPr>
    </w:p>
    <w:p w:rsidR="00A50F98" w:rsidRDefault="00E77951" w:rsidP="00A50F98">
      <w:pPr>
        <w:pStyle w:val="a4"/>
        <w:numPr>
          <w:ilvl w:val="0"/>
          <w:numId w:val="2"/>
        </w:numPr>
        <w:rPr>
          <w:rStyle w:val="a3"/>
          <w:rFonts w:ascii="Times New Roman" w:hAnsi="Times New Roman" w:cs="Times New Roman"/>
        </w:rPr>
      </w:pPr>
      <w:r w:rsidRPr="002B6D25">
        <w:rPr>
          <w:rStyle w:val="a3"/>
          <w:rFonts w:ascii="Times New Roman" w:hAnsi="Times New Roman" w:cs="Times New Roman"/>
        </w:rPr>
        <w:t>Стороны, которые не ставят условием выдачи наличие соответствующего договора, рассматривают, в отношениях между собой, уголовные правонарушения, признанные в качестве таковых в соответствии с настоящей Конвенцией, как правонарушения, влекущие выдачу.</w:t>
      </w:r>
    </w:p>
    <w:p w:rsidR="00A50F98" w:rsidRDefault="00A50F98" w:rsidP="00A50F98">
      <w:pPr>
        <w:pStyle w:val="a4"/>
        <w:ind w:left="1125"/>
        <w:rPr>
          <w:rStyle w:val="a3"/>
          <w:rFonts w:ascii="Times New Roman" w:hAnsi="Times New Roman" w:cs="Times New Roman"/>
        </w:rPr>
      </w:pP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4. Выдача осуществляется на условиях, предусмотренных законодательством запрашиваемого государства или применимыми договорами о выдаче, включая основания, на которых запрашиваемое государство может отказать в выдаче. </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5. </w:t>
      </w:r>
      <w:proofErr w:type="gramStart"/>
      <w:r w:rsidRPr="002B6D25">
        <w:rPr>
          <w:rStyle w:val="a3"/>
          <w:rFonts w:ascii="Times New Roman" w:hAnsi="Times New Roman" w:cs="Times New Roman"/>
        </w:rPr>
        <w:t>Если единственным основанием для отказа в выдаче в связи с уголовным правонарушением, признанным в качестве такового в соответствии с настоящей Конвенцией, является гражданство соответствующего лица или то обстоятельство, что запрашиваемая Сторона считает, что данное правонарушение подпадает под его юрисдикцию, то запрашиваемая Сторона, в отсутствие иной договоренности с запрашивающей Стороной, передает дело на рассмотрение своим компетентным органам и в установленном порядке</w:t>
      </w:r>
      <w:proofErr w:type="gramEnd"/>
      <w:r w:rsidRPr="002B6D25">
        <w:rPr>
          <w:rStyle w:val="a3"/>
          <w:rFonts w:ascii="Times New Roman" w:hAnsi="Times New Roman" w:cs="Times New Roman"/>
        </w:rPr>
        <w:t xml:space="preserve"> уведомляет запрашивающую Сторону о результатах такого расследования. </w:t>
      </w:r>
    </w:p>
    <w:p w:rsidR="00A50F98" w:rsidRDefault="00A50F98" w:rsidP="00A50F98">
      <w:pPr>
        <w:pStyle w:val="a4"/>
        <w:ind w:left="1125"/>
        <w:rPr>
          <w:rStyle w:val="a3"/>
          <w:rFonts w:ascii="Times New Roman" w:hAnsi="Times New Roman" w:cs="Times New Roman"/>
        </w:rPr>
      </w:pP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Статья 28</w:t>
      </w:r>
    </w:p>
    <w:p w:rsidR="00A50F98" w:rsidRDefault="00A50F98" w:rsidP="00A50F98">
      <w:pPr>
        <w:pStyle w:val="a4"/>
        <w:ind w:left="1125"/>
        <w:rPr>
          <w:rStyle w:val="a3"/>
          <w:rFonts w:ascii="Times New Roman" w:hAnsi="Times New Roman" w:cs="Times New Roman"/>
        </w:rPr>
      </w:pP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Информация, предоставляемая по собственной инициативе</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w:t>
      </w:r>
      <w:proofErr w:type="gramStart"/>
      <w:r w:rsidRPr="002B6D25">
        <w:rPr>
          <w:rStyle w:val="a3"/>
          <w:rFonts w:ascii="Times New Roman" w:hAnsi="Times New Roman" w:cs="Times New Roman"/>
        </w:rPr>
        <w:t>Без ущерба для своих собственных расследований или судебных разбирательств Сторона может по собственной инициативе предоставить другой Стороне информацию о фактических обстоятельствах, когда она считает, что предоставление такой информации может помочь этой или другой Стороне в возбуждении или проведении расследований или судебных разбирательств, связанных с уголовными правонарушениями, признанными в качестве таковых в соответствии с настоящей Конвенцией, или может привести к направлению</w:t>
      </w:r>
      <w:proofErr w:type="gramEnd"/>
      <w:r w:rsidRPr="002B6D25">
        <w:rPr>
          <w:rStyle w:val="a3"/>
          <w:rFonts w:ascii="Times New Roman" w:hAnsi="Times New Roman" w:cs="Times New Roman"/>
        </w:rPr>
        <w:t xml:space="preserve"> этой Стороной запроса в соответствии с настоящей главой.</w:t>
      </w:r>
    </w:p>
    <w:p w:rsidR="00A50F98" w:rsidRDefault="00A50F98" w:rsidP="00A50F98">
      <w:pPr>
        <w:pStyle w:val="a4"/>
        <w:ind w:left="1125"/>
        <w:rPr>
          <w:rStyle w:val="a3"/>
          <w:rFonts w:ascii="Times New Roman" w:hAnsi="Times New Roman" w:cs="Times New Roman"/>
        </w:rPr>
      </w:pP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Статья 29</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Центральный орган</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1. Стороны назначают центральный орган или, при необходимости, несколько центральных органов, отвечающих за направление запросов или подготовку ответов на такие запросы в соответствии с настоящей главой, а также за принятие мер по их исполнению или передаче компетентным органам для их исполнения.</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2. Каждая Сторона в момент подписания настоящей Конвенции или сдачи на хранение своей ратификационной грамоты, документа о принятии, одобрении </w:t>
      </w:r>
      <w:r w:rsidRPr="002B6D25">
        <w:rPr>
          <w:rStyle w:val="a3"/>
          <w:rFonts w:ascii="Times New Roman" w:hAnsi="Times New Roman" w:cs="Times New Roman"/>
        </w:rPr>
        <w:lastRenderedPageBreak/>
        <w:t xml:space="preserve">или присоединении сообщает Генеральному секретарю Совета Европы названия и адреса органов, назначенных в соответствии с пунктом 1 настоящей статьи. </w:t>
      </w:r>
    </w:p>
    <w:p w:rsidR="00A50F98" w:rsidRDefault="00A50F98" w:rsidP="00A50F98">
      <w:pPr>
        <w:pStyle w:val="a4"/>
        <w:ind w:left="1125"/>
        <w:rPr>
          <w:rStyle w:val="a3"/>
          <w:rFonts w:ascii="Times New Roman" w:hAnsi="Times New Roman" w:cs="Times New Roman"/>
        </w:rPr>
      </w:pPr>
    </w:p>
    <w:p w:rsidR="00A50F98" w:rsidRDefault="00E77951" w:rsidP="00A50F98">
      <w:pPr>
        <w:pStyle w:val="a4"/>
        <w:ind w:left="3957" w:firstLine="291"/>
        <w:rPr>
          <w:rStyle w:val="a3"/>
          <w:rFonts w:ascii="Times New Roman" w:hAnsi="Times New Roman" w:cs="Times New Roman"/>
        </w:rPr>
      </w:pPr>
      <w:r w:rsidRPr="002B6D25">
        <w:rPr>
          <w:rStyle w:val="a3"/>
          <w:rFonts w:ascii="Times New Roman" w:hAnsi="Times New Roman" w:cs="Times New Roman"/>
        </w:rPr>
        <w:t xml:space="preserve">Статья 30 </w:t>
      </w:r>
    </w:p>
    <w:p w:rsidR="00A50F98" w:rsidRDefault="00E77951" w:rsidP="00A50F98">
      <w:pPr>
        <w:pStyle w:val="a4"/>
        <w:ind w:left="3249" w:firstLine="291"/>
        <w:rPr>
          <w:rStyle w:val="a3"/>
          <w:rFonts w:ascii="Times New Roman" w:hAnsi="Times New Roman" w:cs="Times New Roman"/>
        </w:rPr>
      </w:pPr>
      <w:r w:rsidRPr="002B6D25">
        <w:rPr>
          <w:rStyle w:val="a3"/>
          <w:rFonts w:ascii="Times New Roman" w:hAnsi="Times New Roman" w:cs="Times New Roman"/>
        </w:rPr>
        <w:t xml:space="preserve">Непосредственные сношения </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1. Центральные органы осуществляют непосредственные сношения друг с другом.</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2. В случае крайней необходимости запросы об оказании взаимной помощи или связанные с ними сообщения могут направляться непосредственно судебными органами, включая государственных обвинителей, запрашивающей Стороны соответствующим органам запрашиваемой Стороны. В этом случае копия запроса или сообщения одновременно направляется центральному органу запрашиваемой Стороны через центральный орган запрашивающей Стороны.</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3. Запросы или сообщения в соответствии с пунктами 1 и 2 настоящей статьи могут быть направлены через Международную организацию уголовной полиции (Интерпол). </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4. В случаях, когда в соответствии с пунктом 2 настоящей статьи представляется запрос и орган власти </w:t>
      </w:r>
      <w:proofErr w:type="gramStart"/>
      <w:r w:rsidRPr="002B6D25">
        <w:rPr>
          <w:rStyle w:val="a3"/>
          <w:rFonts w:ascii="Times New Roman" w:hAnsi="Times New Roman" w:cs="Times New Roman"/>
        </w:rPr>
        <w:t>некомпетентен</w:t>
      </w:r>
      <w:proofErr w:type="gramEnd"/>
      <w:r w:rsidRPr="002B6D25">
        <w:rPr>
          <w:rStyle w:val="a3"/>
          <w:rFonts w:ascii="Times New Roman" w:hAnsi="Times New Roman" w:cs="Times New Roman"/>
        </w:rPr>
        <w:t xml:space="preserve"> рассматривать его, он передает этот запрос компетентному национальному органу и непосредственно информирует об этом запрашивающую Сторону. </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5. Запросы или сообщения, представляемые в соответствии с пунктом 2 настоящей статьи, которые не предусматривают принудительных мер, могут непосредственно передаваться компетентными органами запрашивающей Стороны компетентным органам запрашиваемой Стороны. </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6. Каждая Сторона в момент подписания или сдачи на хранение ратификационных грамот, документов о принятии, одобрении или присоединении может информировать Генерального секретаря Совета Европы о том, что в интересах обеспечения эффективности запросы, представляемые в соответствии с настоящей главой, должны направляться ее центральному органу. </w:t>
      </w:r>
    </w:p>
    <w:p w:rsidR="00A50F98" w:rsidRDefault="00A50F98" w:rsidP="00A50F98">
      <w:pPr>
        <w:pStyle w:val="a4"/>
        <w:ind w:left="1125"/>
        <w:rPr>
          <w:rStyle w:val="a3"/>
          <w:rFonts w:ascii="Times New Roman" w:hAnsi="Times New Roman" w:cs="Times New Roman"/>
        </w:rPr>
      </w:pP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Статья 31</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w:t>
      </w:r>
      <w:proofErr w:type="gramStart"/>
      <w:r w:rsidRPr="002B6D25">
        <w:rPr>
          <w:rStyle w:val="a3"/>
          <w:rFonts w:ascii="Times New Roman" w:hAnsi="Times New Roman" w:cs="Times New Roman"/>
        </w:rPr>
        <w:t>Информация</w:t>
      </w:r>
      <w:proofErr w:type="gramEnd"/>
      <w:r w:rsidRPr="002B6D25">
        <w:rPr>
          <w:rStyle w:val="a3"/>
          <w:rFonts w:ascii="Times New Roman" w:hAnsi="Times New Roman" w:cs="Times New Roman"/>
        </w:rPr>
        <w:t xml:space="preserve"> Запрашиваемая Сторона незамедлительно информирует запрашивающую Сторону о действиях, предпринятых по запросу, представленному в соответствии с настоящей главой, и об окончательных результатах этих мер. Запрашиваемая Сторона также незамедлительно информирует запрашивающую Сторону о любых обстоятельствах, которые делают невозможным осуществление запрашиваемых действий или могут существенно задержать их выполнение. </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Глава V</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Заключительные положения</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Статья 32 </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Подписание и вступление в силу</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1. Настоящая Конвенция открыта для подписания государствами - членами Совета Европы и государствами, не являющимися его членами, которые участвовали в ее разработке. Такие государства могут заявить о своем согласии на ее обязательность путем:</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w:t>
      </w:r>
      <w:proofErr w:type="spellStart"/>
      <w:r w:rsidRPr="002B6D25">
        <w:rPr>
          <w:rStyle w:val="a3"/>
          <w:rFonts w:ascii="Times New Roman" w:hAnsi="Times New Roman" w:cs="Times New Roman"/>
        </w:rPr>
        <w:t>a</w:t>
      </w:r>
      <w:proofErr w:type="spellEnd"/>
      <w:r w:rsidRPr="002B6D25">
        <w:rPr>
          <w:rStyle w:val="a3"/>
          <w:rFonts w:ascii="Times New Roman" w:hAnsi="Times New Roman" w:cs="Times New Roman"/>
        </w:rPr>
        <w:t>) подписания без оговорки относительно ратификации, принятия или одобрения;</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lastRenderedPageBreak/>
        <w:t xml:space="preserve"> или </w:t>
      </w:r>
      <w:proofErr w:type="spellStart"/>
      <w:r w:rsidRPr="002B6D25">
        <w:rPr>
          <w:rStyle w:val="a3"/>
          <w:rFonts w:ascii="Times New Roman" w:hAnsi="Times New Roman" w:cs="Times New Roman"/>
        </w:rPr>
        <w:t>b</w:t>
      </w:r>
      <w:proofErr w:type="spellEnd"/>
      <w:r w:rsidRPr="002B6D25">
        <w:rPr>
          <w:rStyle w:val="a3"/>
          <w:rFonts w:ascii="Times New Roman" w:hAnsi="Times New Roman" w:cs="Times New Roman"/>
        </w:rPr>
        <w:t>) ратификации, принятия или одобрения после подписания при условии ратификации, принятия или одобрения.</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2. Ратификационные грамоты, документы о принятии или одобрении сдаются на хранение Генеральному секретарю Совета Европы.</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3. Настоящая Конвенция вступает в силу в первый день месяца, следующего после истечения трехмесячного периода с даты, когда 14 государств заявят о своем согласии на обязательность Конвенции в соответствии с положениями пункта 1. Любое государство, не являющееся членом Группы госуда</w:t>
      </w:r>
      <w:proofErr w:type="gramStart"/>
      <w:r w:rsidRPr="002B6D25">
        <w:rPr>
          <w:rStyle w:val="a3"/>
          <w:rFonts w:ascii="Times New Roman" w:hAnsi="Times New Roman" w:cs="Times New Roman"/>
        </w:rPr>
        <w:t>рств пр</w:t>
      </w:r>
      <w:proofErr w:type="gramEnd"/>
      <w:r w:rsidRPr="002B6D25">
        <w:rPr>
          <w:rStyle w:val="a3"/>
          <w:rFonts w:ascii="Times New Roman" w:hAnsi="Times New Roman" w:cs="Times New Roman"/>
        </w:rPr>
        <w:t>отив коррупции (ГРЕКО) в момент ратификации, автоматически становится ее членом с даты вступления Конвенции в силу.</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4. В отношении любого подписавшего Конвенцию государства, которое впоследствии заявляет о своем согласии на обязательность, Конвенция вступает в силу в первый день месяца, следующего после истечения трехмесячного периода </w:t>
      </w:r>
      <w:proofErr w:type="gramStart"/>
      <w:r w:rsidRPr="002B6D25">
        <w:rPr>
          <w:rStyle w:val="a3"/>
          <w:rFonts w:ascii="Times New Roman" w:hAnsi="Times New Roman" w:cs="Times New Roman"/>
        </w:rPr>
        <w:t>с даты выражения</w:t>
      </w:r>
      <w:proofErr w:type="gramEnd"/>
      <w:r w:rsidRPr="002B6D25">
        <w:rPr>
          <w:rStyle w:val="a3"/>
          <w:rFonts w:ascii="Times New Roman" w:hAnsi="Times New Roman" w:cs="Times New Roman"/>
        </w:rPr>
        <w:t xml:space="preserve"> согласия на обязательность Конвенции в соответствии с положениями пункта 1. Любое подписавшее Конвенцию государство, не являющееся членом Группы госуда</w:t>
      </w:r>
      <w:proofErr w:type="gramStart"/>
      <w:r w:rsidRPr="002B6D25">
        <w:rPr>
          <w:rStyle w:val="a3"/>
          <w:rFonts w:ascii="Times New Roman" w:hAnsi="Times New Roman" w:cs="Times New Roman"/>
        </w:rPr>
        <w:t>рств пр</w:t>
      </w:r>
      <w:proofErr w:type="gramEnd"/>
      <w:r w:rsidRPr="002B6D25">
        <w:rPr>
          <w:rStyle w:val="a3"/>
          <w:rFonts w:ascii="Times New Roman" w:hAnsi="Times New Roman" w:cs="Times New Roman"/>
        </w:rPr>
        <w:t>отив коррупции (ГРЕКО) в момент ратификации, автоматически становится ее членом с даты вступления для него Конвенции в силу.</w:t>
      </w:r>
    </w:p>
    <w:p w:rsidR="00A50F98" w:rsidRDefault="00A50F98" w:rsidP="00A50F98">
      <w:pPr>
        <w:pStyle w:val="a4"/>
        <w:ind w:left="1125"/>
        <w:rPr>
          <w:rStyle w:val="a3"/>
          <w:rFonts w:ascii="Times New Roman" w:hAnsi="Times New Roman" w:cs="Times New Roman"/>
        </w:rPr>
      </w:pPr>
    </w:p>
    <w:p w:rsidR="00A50F98" w:rsidRDefault="00E77951" w:rsidP="00A82B23">
      <w:pPr>
        <w:pStyle w:val="a4"/>
        <w:ind w:left="4665" w:firstLine="291"/>
        <w:rPr>
          <w:rStyle w:val="a3"/>
          <w:rFonts w:ascii="Times New Roman" w:hAnsi="Times New Roman" w:cs="Times New Roman"/>
        </w:rPr>
      </w:pPr>
      <w:r w:rsidRPr="002B6D25">
        <w:rPr>
          <w:rStyle w:val="a3"/>
          <w:rFonts w:ascii="Times New Roman" w:hAnsi="Times New Roman" w:cs="Times New Roman"/>
        </w:rPr>
        <w:t xml:space="preserve"> Статья 33</w:t>
      </w:r>
    </w:p>
    <w:p w:rsidR="00A50F98" w:rsidRDefault="00E77951" w:rsidP="00A82B23">
      <w:pPr>
        <w:pStyle w:val="a4"/>
        <w:ind w:left="3957" w:firstLine="291"/>
        <w:rPr>
          <w:rStyle w:val="a3"/>
          <w:rFonts w:ascii="Times New Roman" w:hAnsi="Times New Roman" w:cs="Times New Roman"/>
        </w:rPr>
      </w:pPr>
      <w:r w:rsidRPr="002B6D25">
        <w:rPr>
          <w:rStyle w:val="a3"/>
          <w:rFonts w:ascii="Times New Roman" w:hAnsi="Times New Roman" w:cs="Times New Roman"/>
        </w:rPr>
        <w:t xml:space="preserve"> Присоединение к Конвенции</w:t>
      </w:r>
    </w:p>
    <w:p w:rsidR="00A50F98" w:rsidRDefault="00A50F98" w:rsidP="00A50F98">
      <w:pPr>
        <w:pStyle w:val="a4"/>
        <w:ind w:left="1125"/>
        <w:rPr>
          <w:rStyle w:val="a3"/>
          <w:rFonts w:ascii="Times New Roman" w:hAnsi="Times New Roman" w:cs="Times New Roman"/>
        </w:rPr>
      </w:pP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1. После вступления настоящей Конвенции в силу Комитет министров Совета Европы после консультаций с Договаривающимися Государствами Конвенции может предложить Европейскому сообществу, а также любому государству, не являющемуся членом Совета и не участвовавшему в разработке Конвенции, присоединиться к настоящей Конвенции на основании решения, принимаемого большинством голосов, предусмотренным в пункте</w:t>
      </w:r>
    </w:p>
    <w:p w:rsidR="00A50F9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w:t>
      </w:r>
      <w:proofErr w:type="spellStart"/>
      <w:r w:rsidRPr="002B6D25">
        <w:rPr>
          <w:rStyle w:val="a3"/>
          <w:rFonts w:ascii="Times New Roman" w:hAnsi="Times New Roman" w:cs="Times New Roman"/>
        </w:rPr>
        <w:t>d</w:t>
      </w:r>
      <w:proofErr w:type="spellEnd"/>
      <w:r w:rsidRPr="002B6D25">
        <w:rPr>
          <w:rStyle w:val="a3"/>
          <w:rFonts w:ascii="Times New Roman" w:hAnsi="Times New Roman" w:cs="Times New Roman"/>
        </w:rPr>
        <w:t>) статьи 20 Устава Совета Европы, при единодушном голосовании представителей Договаривающихся Государств, пользующихся правом участвовать в работе Комитета министров.</w:t>
      </w:r>
    </w:p>
    <w:p w:rsidR="00A82B23" w:rsidRDefault="00A82B23" w:rsidP="00A50F98">
      <w:pPr>
        <w:pStyle w:val="a4"/>
        <w:ind w:left="1125"/>
        <w:rPr>
          <w:rStyle w:val="a3"/>
          <w:rFonts w:ascii="Times New Roman" w:hAnsi="Times New Roman" w:cs="Times New Roman"/>
        </w:rPr>
      </w:pP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2. Для Европейского сообщества и любого государства, присоединяющегося к Конвенции в соответствии с пунктом 1 выше, Конвенция вступает в силу в первый день месяца, следующего после истечения трехмесячного периода </w:t>
      </w:r>
      <w:proofErr w:type="gramStart"/>
      <w:r w:rsidRPr="002B6D25">
        <w:rPr>
          <w:rStyle w:val="a3"/>
          <w:rFonts w:ascii="Times New Roman" w:hAnsi="Times New Roman" w:cs="Times New Roman"/>
        </w:rPr>
        <w:t>с даты сдачи</w:t>
      </w:r>
      <w:proofErr w:type="gramEnd"/>
      <w:r w:rsidRPr="002B6D25">
        <w:rPr>
          <w:rStyle w:val="a3"/>
          <w:rFonts w:ascii="Times New Roman" w:hAnsi="Times New Roman" w:cs="Times New Roman"/>
        </w:rPr>
        <w:t xml:space="preserve"> на хранение документа о присоединении Генеральному секретарю Совета Европы. Европейское сообщество и любое государство, присоединяющееся к настоящей Конвенции, автоматически становится членом ГРЕКО, если в момент присоединения оно еще не состоит ее членом, </w:t>
      </w:r>
      <w:proofErr w:type="gramStart"/>
      <w:r w:rsidRPr="002B6D25">
        <w:rPr>
          <w:rStyle w:val="a3"/>
          <w:rFonts w:ascii="Times New Roman" w:hAnsi="Times New Roman" w:cs="Times New Roman"/>
        </w:rPr>
        <w:t>с даты вступления</w:t>
      </w:r>
      <w:proofErr w:type="gramEnd"/>
      <w:r w:rsidRPr="002B6D25">
        <w:rPr>
          <w:rStyle w:val="a3"/>
          <w:rFonts w:ascii="Times New Roman" w:hAnsi="Times New Roman" w:cs="Times New Roman"/>
        </w:rPr>
        <w:t xml:space="preserve"> для него Конвенции в силу.</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Статья 34</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Территориальное применение </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1. Любое государство в момент подписания или сдачи на хранение ратификационной грамоты, документа о принятии, одобрении или присоединении может отдельно указать территорию или территории, к которым применяется Конвенция. </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2. Любая Сторона может в любой более поздний срок посредством направления заявления на имя Генерального секретаря Совета Европы распространить действие настоящей Конвенции на любую другую территорию, указанную в этом заявлении. В отношении такой территории Конвенция вступает в силу в первый </w:t>
      </w:r>
      <w:r w:rsidRPr="002B6D25">
        <w:rPr>
          <w:rStyle w:val="a3"/>
          <w:rFonts w:ascii="Times New Roman" w:hAnsi="Times New Roman" w:cs="Times New Roman"/>
        </w:rPr>
        <w:lastRenderedPageBreak/>
        <w:t xml:space="preserve">день месяца, следующего после истечения трехмесячного периода </w:t>
      </w:r>
      <w:proofErr w:type="gramStart"/>
      <w:r w:rsidRPr="002B6D25">
        <w:rPr>
          <w:rStyle w:val="a3"/>
          <w:rFonts w:ascii="Times New Roman" w:hAnsi="Times New Roman" w:cs="Times New Roman"/>
        </w:rPr>
        <w:t>с даты получения</w:t>
      </w:r>
      <w:proofErr w:type="gramEnd"/>
      <w:r w:rsidRPr="002B6D25">
        <w:rPr>
          <w:rStyle w:val="a3"/>
          <w:rFonts w:ascii="Times New Roman" w:hAnsi="Times New Roman" w:cs="Times New Roman"/>
        </w:rPr>
        <w:t xml:space="preserve"> Генеральным секретарем такого заявления. </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3. Любое заявление, сделанное в соответствии с двумя предыдущими пунктами, в отношении любой территории, указанной в таком заявлении, может быть отозвано путем подачи уведомления на имя Генерального секретаря Совета Европы. Отзыв вступает в силу в первый день месяца, следующего после истечения трехмесячного периода </w:t>
      </w:r>
      <w:proofErr w:type="gramStart"/>
      <w:r w:rsidRPr="002B6D25">
        <w:rPr>
          <w:rStyle w:val="a3"/>
          <w:rFonts w:ascii="Times New Roman" w:hAnsi="Times New Roman" w:cs="Times New Roman"/>
        </w:rPr>
        <w:t>с даты получения</w:t>
      </w:r>
      <w:proofErr w:type="gramEnd"/>
      <w:r w:rsidRPr="002B6D25">
        <w:rPr>
          <w:rStyle w:val="a3"/>
          <w:rFonts w:ascii="Times New Roman" w:hAnsi="Times New Roman" w:cs="Times New Roman"/>
        </w:rPr>
        <w:t xml:space="preserve"> Генеральным секретарем такого уведомления. </w:t>
      </w:r>
    </w:p>
    <w:p w:rsidR="00A82B23" w:rsidRDefault="00E77951" w:rsidP="00A82B23">
      <w:pPr>
        <w:pStyle w:val="a4"/>
        <w:ind w:left="3249" w:firstLine="291"/>
        <w:rPr>
          <w:rStyle w:val="a3"/>
          <w:rFonts w:ascii="Times New Roman" w:hAnsi="Times New Roman" w:cs="Times New Roman"/>
        </w:rPr>
      </w:pPr>
      <w:r w:rsidRPr="002B6D25">
        <w:rPr>
          <w:rStyle w:val="a3"/>
          <w:rFonts w:ascii="Times New Roman" w:hAnsi="Times New Roman" w:cs="Times New Roman"/>
        </w:rPr>
        <w:t xml:space="preserve">Статья 35 </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Связь с другими конвенциями и соглашениями</w:t>
      </w:r>
    </w:p>
    <w:p w:rsidR="00661708" w:rsidRDefault="00661708" w:rsidP="00A50F98">
      <w:pPr>
        <w:pStyle w:val="a4"/>
        <w:ind w:left="1125"/>
        <w:rPr>
          <w:rStyle w:val="a3"/>
          <w:rFonts w:ascii="Times New Roman" w:hAnsi="Times New Roman" w:cs="Times New Roman"/>
        </w:rPr>
      </w:pP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1. Настоящая Конвенция не затрагивает прав и обязательств, вытекающих из многосторонних международных конвенций по специальным вопросам.</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2. Стороны Конвенции могут заключать двусторонние или многосторонние соглашения друг с другом по вопросам, рассматриваемым в настоящей Конвенции, в целях дополнения или укрепления ее положений и содействия применению закрепленных в ней принципов.</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3. Если две или несколько Сторон уже заключили соглашение или договор по вопросу, являющемуся предметом настоящей Конвенции, или каким-либо иным образом оформили свои отношения по данному вопросу, то они вправе применять данное соглашение или договор или соответствующим образом регулировать свои отношения вне рамок настоящей Конвенции, если это содействует международному сотрудничеству.</w:t>
      </w:r>
    </w:p>
    <w:p w:rsidR="00A82B23" w:rsidRDefault="00A82B23" w:rsidP="00A50F98">
      <w:pPr>
        <w:pStyle w:val="a4"/>
        <w:ind w:left="1125"/>
        <w:rPr>
          <w:rStyle w:val="a3"/>
          <w:rFonts w:ascii="Times New Roman" w:hAnsi="Times New Roman" w:cs="Times New Roman"/>
        </w:rPr>
      </w:pP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w:t>
      </w:r>
      <w:r w:rsidR="00A82B23">
        <w:rPr>
          <w:rStyle w:val="a3"/>
          <w:rFonts w:ascii="Times New Roman" w:hAnsi="Times New Roman" w:cs="Times New Roman"/>
        </w:rPr>
        <w:tab/>
      </w:r>
      <w:r w:rsidR="00A82B23">
        <w:rPr>
          <w:rStyle w:val="a3"/>
          <w:rFonts w:ascii="Times New Roman" w:hAnsi="Times New Roman" w:cs="Times New Roman"/>
        </w:rPr>
        <w:tab/>
      </w:r>
      <w:r w:rsidR="00A82B23">
        <w:rPr>
          <w:rStyle w:val="a3"/>
          <w:rFonts w:ascii="Times New Roman" w:hAnsi="Times New Roman" w:cs="Times New Roman"/>
        </w:rPr>
        <w:tab/>
      </w:r>
      <w:r w:rsidR="00A82B23">
        <w:rPr>
          <w:rStyle w:val="a3"/>
          <w:rFonts w:ascii="Times New Roman" w:hAnsi="Times New Roman" w:cs="Times New Roman"/>
        </w:rPr>
        <w:tab/>
      </w:r>
      <w:r w:rsidRPr="002B6D25">
        <w:rPr>
          <w:rStyle w:val="a3"/>
          <w:rFonts w:ascii="Times New Roman" w:hAnsi="Times New Roman" w:cs="Times New Roman"/>
        </w:rPr>
        <w:t>Статья 36</w:t>
      </w:r>
    </w:p>
    <w:p w:rsidR="00A82B23" w:rsidRDefault="00E77951" w:rsidP="00A82B23">
      <w:pPr>
        <w:pStyle w:val="a4"/>
        <w:ind w:left="3249" w:firstLine="291"/>
        <w:rPr>
          <w:rStyle w:val="a3"/>
          <w:rFonts w:ascii="Times New Roman" w:hAnsi="Times New Roman" w:cs="Times New Roman"/>
        </w:rPr>
      </w:pPr>
      <w:r w:rsidRPr="002B6D25">
        <w:rPr>
          <w:rStyle w:val="a3"/>
          <w:rFonts w:ascii="Times New Roman" w:hAnsi="Times New Roman" w:cs="Times New Roman"/>
        </w:rPr>
        <w:t xml:space="preserve"> Заявления </w:t>
      </w:r>
    </w:p>
    <w:p w:rsidR="00A82B23" w:rsidRDefault="00A82B23" w:rsidP="00A82B23">
      <w:pPr>
        <w:pStyle w:val="a4"/>
        <w:ind w:left="3249" w:firstLine="291"/>
        <w:rPr>
          <w:rStyle w:val="a3"/>
          <w:rFonts w:ascii="Times New Roman" w:hAnsi="Times New Roman" w:cs="Times New Roman"/>
        </w:rPr>
      </w:pPr>
    </w:p>
    <w:p w:rsidR="00A82B23" w:rsidRDefault="00E77951" w:rsidP="00A50F98">
      <w:pPr>
        <w:pStyle w:val="a4"/>
        <w:ind w:left="1125"/>
        <w:rPr>
          <w:rStyle w:val="a3"/>
          <w:rFonts w:ascii="Times New Roman" w:hAnsi="Times New Roman" w:cs="Times New Roman"/>
        </w:rPr>
      </w:pPr>
      <w:proofErr w:type="gramStart"/>
      <w:r w:rsidRPr="002B6D25">
        <w:rPr>
          <w:rStyle w:val="a3"/>
          <w:rFonts w:ascii="Times New Roman" w:hAnsi="Times New Roman" w:cs="Times New Roman"/>
        </w:rPr>
        <w:t>Любое государство в момент подписания или сдачи на хранение ратификационной грамоты, документа о принятии, одобрении или присоединении может заявить, что оно будет рассматривать как уголовные правонарушения активный или пассивный подкуп иностранных публичных должностных лиц в соответствии со статьей 5, должностных лиц международных организаций согласно статье 9 или судей и должностных лиц международных судов в соответствии со статьей 11 лишь в</w:t>
      </w:r>
      <w:proofErr w:type="gramEnd"/>
      <w:r w:rsidRPr="002B6D25">
        <w:rPr>
          <w:rStyle w:val="a3"/>
          <w:rFonts w:ascii="Times New Roman" w:hAnsi="Times New Roman" w:cs="Times New Roman"/>
        </w:rPr>
        <w:t xml:space="preserve"> той степени, в какой публичное должностное лицо или судья действует или воздерживается от действий в нарушение своих обязанностей. </w:t>
      </w:r>
    </w:p>
    <w:p w:rsidR="00A82B23" w:rsidRDefault="00A82B23" w:rsidP="00A50F98">
      <w:pPr>
        <w:pStyle w:val="a4"/>
        <w:ind w:left="1125"/>
        <w:rPr>
          <w:rStyle w:val="a3"/>
          <w:rFonts w:ascii="Times New Roman" w:hAnsi="Times New Roman" w:cs="Times New Roman"/>
        </w:rPr>
      </w:pPr>
    </w:p>
    <w:p w:rsidR="00A82B23" w:rsidRDefault="00E77951" w:rsidP="00A82B23">
      <w:pPr>
        <w:pStyle w:val="a4"/>
        <w:ind w:left="3249" w:firstLine="291"/>
        <w:rPr>
          <w:rStyle w:val="a3"/>
          <w:rFonts w:ascii="Times New Roman" w:hAnsi="Times New Roman" w:cs="Times New Roman"/>
        </w:rPr>
      </w:pPr>
      <w:r w:rsidRPr="002B6D25">
        <w:rPr>
          <w:rStyle w:val="a3"/>
          <w:rFonts w:ascii="Times New Roman" w:hAnsi="Times New Roman" w:cs="Times New Roman"/>
        </w:rPr>
        <w:t xml:space="preserve">Статья 37 </w:t>
      </w:r>
    </w:p>
    <w:p w:rsidR="00A82B23" w:rsidRDefault="00E77951" w:rsidP="00A82B23">
      <w:pPr>
        <w:pStyle w:val="a4"/>
        <w:ind w:left="2958" w:firstLine="582"/>
        <w:rPr>
          <w:rStyle w:val="a3"/>
          <w:rFonts w:ascii="Times New Roman" w:hAnsi="Times New Roman" w:cs="Times New Roman"/>
        </w:rPr>
      </w:pPr>
      <w:r w:rsidRPr="002B6D25">
        <w:rPr>
          <w:rStyle w:val="a3"/>
          <w:rFonts w:ascii="Times New Roman" w:hAnsi="Times New Roman" w:cs="Times New Roman"/>
        </w:rPr>
        <w:t xml:space="preserve">Оговорки </w:t>
      </w:r>
    </w:p>
    <w:p w:rsidR="00A82B23" w:rsidRDefault="00A82B23" w:rsidP="00A82B23">
      <w:pPr>
        <w:pStyle w:val="a4"/>
        <w:ind w:left="2958" w:firstLine="582"/>
        <w:rPr>
          <w:rStyle w:val="a3"/>
          <w:rFonts w:ascii="Times New Roman" w:hAnsi="Times New Roman" w:cs="Times New Roman"/>
        </w:rPr>
      </w:pP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1. </w:t>
      </w:r>
      <w:proofErr w:type="gramStart"/>
      <w:r w:rsidRPr="002B6D25">
        <w:rPr>
          <w:rStyle w:val="a3"/>
          <w:rFonts w:ascii="Times New Roman" w:hAnsi="Times New Roman" w:cs="Times New Roman"/>
        </w:rPr>
        <w:t>Любое государство в момент подписания или сдачи на хранение ратификационной грамоты, документа о принятии, одобрении или присоединении может сохранить за собой право не рассматривать как уголовное правонарушение в своем внутреннем праве, полностью или частично, поведение, о котором говорится в статьях 4, 6 - 8, 10 и 12, или правонарушения, связанные с пассивным подкупом, определенные в статье 5. 2.</w:t>
      </w:r>
      <w:proofErr w:type="gramEnd"/>
      <w:r w:rsidRPr="002B6D25">
        <w:rPr>
          <w:rStyle w:val="a3"/>
          <w:rFonts w:ascii="Times New Roman" w:hAnsi="Times New Roman" w:cs="Times New Roman"/>
        </w:rPr>
        <w:t xml:space="preserve"> Любое государство в момент подписания или сдачи на хранение ратификационной грамоты, документа о принятии, одобрении или присоединении может заявить, что оно желает воспользоваться правом на оговорку, которое предусмотрено пунктом 2 статьи 17. 3. Любое государство в момент подписания или сдачи на хранение </w:t>
      </w:r>
      <w:r w:rsidRPr="002B6D25">
        <w:rPr>
          <w:rStyle w:val="a3"/>
          <w:rFonts w:ascii="Times New Roman" w:hAnsi="Times New Roman" w:cs="Times New Roman"/>
        </w:rPr>
        <w:lastRenderedPageBreak/>
        <w:t xml:space="preserve">ратификационной грамоты, документа о принятии, одобрении или присоединении может заявить, что оно может отказать во взаимной правовой помощи, предусмотренной пунктом 1 статьи 26, если соответствующий запрос касается правонарушения, которое запрашиваемая Сторона считает политическим правонарушением. </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4. По смыслу применения пунктов 1, 2 и 3 настоящей статьи никакое государство не может высказывать оговорки </w:t>
      </w:r>
      <w:proofErr w:type="gramStart"/>
      <w:r w:rsidRPr="002B6D25">
        <w:rPr>
          <w:rStyle w:val="a3"/>
          <w:rFonts w:ascii="Times New Roman" w:hAnsi="Times New Roman" w:cs="Times New Roman"/>
        </w:rPr>
        <w:t>по</w:t>
      </w:r>
      <w:proofErr w:type="gramEnd"/>
      <w:r w:rsidRPr="002B6D25">
        <w:rPr>
          <w:rStyle w:val="a3"/>
          <w:rFonts w:ascii="Times New Roman" w:hAnsi="Times New Roman" w:cs="Times New Roman"/>
        </w:rPr>
        <w:t xml:space="preserve"> более </w:t>
      </w:r>
      <w:proofErr w:type="gramStart"/>
      <w:r w:rsidRPr="002B6D25">
        <w:rPr>
          <w:rStyle w:val="a3"/>
          <w:rFonts w:ascii="Times New Roman" w:hAnsi="Times New Roman" w:cs="Times New Roman"/>
        </w:rPr>
        <w:t>чем</w:t>
      </w:r>
      <w:proofErr w:type="gramEnd"/>
      <w:r w:rsidRPr="002B6D25">
        <w:rPr>
          <w:rStyle w:val="a3"/>
          <w:rFonts w:ascii="Times New Roman" w:hAnsi="Times New Roman" w:cs="Times New Roman"/>
        </w:rPr>
        <w:t xml:space="preserve"> пяти упомянутым в них положениям. Никакие другие оговорки не допускаются. Оговорки однородного характера по статьям 4, 6 и 10 считаются одной оговоркой. </w:t>
      </w:r>
    </w:p>
    <w:p w:rsidR="00A82B23" w:rsidRDefault="00A82B23" w:rsidP="00A50F98">
      <w:pPr>
        <w:pStyle w:val="a4"/>
        <w:ind w:left="1125"/>
        <w:rPr>
          <w:rStyle w:val="a3"/>
          <w:rFonts w:ascii="Times New Roman" w:hAnsi="Times New Roman" w:cs="Times New Roman"/>
        </w:rPr>
      </w:pP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Статья 38 </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Юридическая сила и пересмотр заявлений и оговорок </w:t>
      </w:r>
    </w:p>
    <w:p w:rsidR="00661708" w:rsidRDefault="00661708" w:rsidP="00A50F98">
      <w:pPr>
        <w:pStyle w:val="a4"/>
        <w:ind w:left="1125"/>
        <w:rPr>
          <w:rStyle w:val="a3"/>
          <w:rFonts w:ascii="Times New Roman" w:hAnsi="Times New Roman" w:cs="Times New Roman"/>
        </w:rPr>
      </w:pP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1. Заявления, упомянутые в статье 36, и оговорки, упомянутые в статье 37, считаются имеющими юридическую силу в течение трех лет с момента вступления настоящей Конвенции в силу для соответствующего государства. Однако такие заявления и оговорки могут продлеваться на период той же продолжительности.</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2. За двенадцать месяцев до истечения срока действия заявления или оговорки Генеральный секретариат Совета Европы уведомляет об этом соответствующее государство. Не </w:t>
      </w:r>
      <w:proofErr w:type="gramStart"/>
      <w:r w:rsidRPr="002B6D25">
        <w:rPr>
          <w:rStyle w:val="a3"/>
          <w:rFonts w:ascii="Times New Roman" w:hAnsi="Times New Roman" w:cs="Times New Roman"/>
        </w:rPr>
        <w:t>позднее</w:t>
      </w:r>
      <w:proofErr w:type="gramEnd"/>
      <w:r w:rsidRPr="002B6D25">
        <w:rPr>
          <w:rStyle w:val="a3"/>
          <w:rFonts w:ascii="Times New Roman" w:hAnsi="Times New Roman" w:cs="Times New Roman"/>
        </w:rPr>
        <w:t xml:space="preserve"> чем за три месяца до истечения срока действия соответствующее государство уведомляет Генерального секретаря о том, что оно подтверждает, изменяет или отзывает свое заявление или оговорку. В случае отсутствия уведомления со стороны соответствующего государства Генеральный секретариат информирует это государство о том, что действие заявления или оговорки считается автоматически продленным на срок в шесть месяцев. Непредставление государством уведомления о намерении подтвердить или изменить свое заявление или оговорку до истечения этого срока влечет прекращение действия заявления или оговорки.</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3. Если Договаривающаяся Сторона делает заявление или оговорку согласно статьям 36 и 37, то она представляет ГРЕКО, до возобновления их действия или по соответствующей просьбе, разъяснение с изложением обоснования продолжения их действия. </w:t>
      </w:r>
    </w:p>
    <w:p w:rsidR="00A82B23" w:rsidRDefault="00A82B23" w:rsidP="00A50F98">
      <w:pPr>
        <w:pStyle w:val="a4"/>
        <w:ind w:left="1125"/>
        <w:rPr>
          <w:rStyle w:val="a3"/>
          <w:rFonts w:ascii="Times New Roman" w:hAnsi="Times New Roman" w:cs="Times New Roman"/>
        </w:rPr>
      </w:pPr>
    </w:p>
    <w:p w:rsidR="00A82B23" w:rsidRDefault="00E77951" w:rsidP="00A82B23">
      <w:pPr>
        <w:pStyle w:val="a4"/>
        <w:ind w:left="3957" w:firstLine="291"/>
        <w:rPr>
          <w:rStyle w:val="a3"/>
          <w:rFonts w:ascii="Times New Roman" w:hAnsi="Times New Roman" w:cs="Times New Roman"/>
        </w:rPr>
      </w:pPr>
      <w:r w:rsidRPr="002B6D25">
        <w:rPr>
          <w:rStyle w:val="a3"/>
          <w:rFonts w:ascii="Times New Roman" w:hAnsi="Times New Roman" w:cs="Times New Roman"/>
        </w:rPr>
        <w:t>Статья 39</w:t>
      </w:r>
    </w:p>
    <w:p w:rsidR="00A82B23" w:rsidRDefault="00A82B23" w:rsidP="00A82B23">
      <w:pPr>
        <w:pStyle w:val="a4"/>
        <w:ind w:left="3957" w:firstLine="291"/>
        <w:rPr>
          <w:rStyle w:val="a3"/>
          <w:rFonts w:ascii="Times New Roman" w:hAnsi="Times New Roman" w:cs="Times New Roman"/>
        </w:rPr>
      </w:pPr>
    </w:p>
    <w:p w:rsidR="00A82B23" w:rsidRDefault="00E77951" w:rsidP="00A82B23">
      <w:pPr>
        <w:pStyle w:val="a4"/>
        <w:ind w:left="3666" w:firstLine="582"/>
        <w:rPr>
          <w:rStyle w:val="a3"/>
          <w:rFonts w:ascii="Times New Roman" w:hAnsi="Times New Roman" w:cs="Times New Roman"/>
        </w:rPr>
      </w:pPr>
      <w:r w:rsidRPr="002B6D25">
        <w:rPr>
          <w:rStyle w:val="a3"/>
          <w:rFonts w:ascii="Times New Roman" w:hAnsi="Times New Roman" w:cs="Times New Roman"/>
        </w:rPr>
        <w:t xml:space="preserve"> Поправки</w:t>
      </w:r>
    </w:p>
    <w:p w:rsidR="00A82B23" w:rsidRDefault="00A82B23" w:rsidP="00A82B23">
      <w:pPr>
        <w:pStyle w:val="a4"/>
        <w:ind w:left="3666" w:firstLine="582"/>
        <w:rPr>
          <w:rStyle w:val="a3"/>
          <w:rFonts w:ascii="Times New Roman" w:hAnsi="Times New Roman" w:cs="Times New Roman"/>
        </w:rPr>
      </w:pP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1. Поправки к настоящей Конвенции могут быть предложены любой Стороной, и Генеральный секретарь Совета Европы доводит их до сведения государств - членов Совета Европы и каждого государства, не являющегося его членом, которое присоединилось или которому было предложено присоединиться к настоящей Конвенции в соответствии с положениями статьи 33. </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2. Любая поправка, предложенная той или иной Стороной, доводится до </w:t>
      </w:r>
      <w:r w:rsidRPr="002B6D25">
        <w:rPr>
          <w:rStyle w:val="a3"/>
          <w:rFonts w:ascii="Times New Roman" w:hAnsi="Times New Roman" w:cs="Times New Roman"/>
          <w:b w:val="0"/>
        </w:rPr>
        <w:t>сведения</w:t>
      </w:r>
      <w:r w:rsidRPr="002B6D25">
        <w:rPr>
          <w:rStyle w:val="a3"/>
          <w:rFonts w:ascii="Times New Roman" w:hAnsi="Times New Roman" w:cs="Times New Roman"/>
        </w:rPr>
        <w:t xml:space="preserve"> Европейского комитета по проблемам преступности (ЕКПП), который представляет Комитету министров свое заключение относительно предлагаемой поправки. </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3. Комитет министров рассматривает предлагаемую поправку и заключение, представленное ЕКПП, и после консультаций с государствами, не являющимися участниками Конвенции, может принять эту поправку.</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lastRenderedPageBreak/>
        <w:t xml:space="preserve"> 4. Текст любой поправки, принятый Комитетом министров в соответствии с пунктом 3 настоящей статьи, препровождается Сторонам для принятия. </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5. Любая поправка, принятая в соответствии с пунктом 3 настоящей статьи, вступает в силу на тридцатый день с того момента, когда все Стороны сообщили Генеральному секретарю о ее принятии.</w:t>
      </w:r>
    </w:p>
    <w:p w:rsidR="00661708" w:rsidRDefault="00661708" w:rsidP="00A50F98">
      <w:pPr>
        <w:pStyle w:val="a4"/>
        <w:ind w:left="1125"/>
        <w:rPr>
          <w:rStyle w:val="a3"/>
          <w:rFonts w:ascii="Times New Roman" w:hAnsi="Times New Roman" w:cs="Times New Roman"/>
        </w:rPr>
      </w:pPr>
    </w:p>
    <w:p w:rsidR="00A82B23" w:rsidRDefault="00E77951" w:rsidP="00661708">
      <w:pPr>
        <w:pStyle w:val="a4"/>
        <w:ind w:left="3957" w:firstLine="291"/>
        <w:rPr>
          <w:rStyle w:val="a3"/>
          <w:rFonts w:ascii="Times New Roman" w:hAnsi="Times New Roman" w:cs="Times New Roman"/>
        </w:rPr>
      </w:pPr>
      <w:r w:rsidRPr="002B6D25">
        <w:rPr>
          <w:rStyle w:val="a3"/>
          <w:rFonts w:ascii="Times New Roman" w:hAnsi="Times New Roman" w:cs="Times New Roman"/>
        </w:rPr>
        <w:t>Статья 40</w:t>
      </w:r>
    </w:p>
    <w:p w:rsidR="00661708" w:rsidRDefault="00E77951" w:rsidP="00661708">
      <w:pPr>
        <w:pStyle w:val="a4"/>
        <w:ind w:left="3249" w:firstLine="291"/>
        <w:rPr>
          <w:rStyle w:val="a3"/>
          <w:rFonts w:ascii="Times New Roman" w:hAnsi="Times New Roman" w:cs="Times New Roman"/>
        </w:rPr>
      </w:pPr>
      <w:r w:rsidRPr="002B6D25">
        <w:rPr>
          <w:rStyle w:val="a3"/>
          <w:rFonts w:ascii="Times New Roman" w:hAnsi="Times New Roman" w:cs="Times New Roman"/>
        </w:rPr>
        <w:t xml:space="preserve"> Урегулирование споров</w:t>
      </w:r>
    </w:p>
    <w:p w:rsidR="00661708" w:rsidRDefault="00661708" w:rsidP="00661708">
      <w:pPr>
        <w:pStyle w:val="a4"/>
        <w:ind w:left="3249" w:firstLine="291"/>
        <w:rPr>
          <w:rStyle w:val="a3"/>
          <w:rFonts w:ascii="Times New Roman" w:hAnsi="Times New Roman" w:cs="Times New Roman"/>
        </w:rPr>
      </w:pP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1. Европейский комитет по проблемам преступности Совета Европы должен постоянно информироваться о толковании и применении настоящей Конвенции. </w:t>
      </w: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2. </w:t>
      </w:r>
      <w:proofErr w:type="gramStart"/>
      <w:r w:rsidRPr="002B6D25">
        <w:rPr>
          <w:rStyle w:val="a3"/>
          <w:rFonts w:ascii="Times New Roman" w:hAnsi="Times New Roman" w:cs="Times New Roman"/>
        </w:rPr>
        <w:t>В случае возникновения спора между Сторонами относительно толкования или применения настоящей Конвенции они стремятся урегулировать этот спор посредством переговоров или любых иных мирных способов по своему выбору, в том числе посредством представления спора на рассмотрение Европейского комитета по проблемам преступности, арбитражного суда, решения которых являются обязательными для Сторон, или на рассмотрение Международного Суда по согласованию между соответствующими Сторонами.</w:t>
      </w:r>
      <w:proofErr w:type="gramEnd"/>
    </w:p>
    <w:p w:rsidR="00661708" w:rsidRDefault="00661708" w:rsidP="00A50F98">
      <w:pPr>
        <w:pStyle w:val="a4"/>
        <w:ind w:left="1125"/>
        <w:rPr>
          <w:rStyle w:val="a3"/>
          <w:rFonts w:ascii="Times New Roman" w:hAnsi="Times New Roman" w:cs="Times New Roman"/>
        </w:rPr>
      </w:pPr>
    </w:p>
    <w:p w:rsidR="00A82B23" w:rsidRDefault="00E77951" w:rsidP="00661708">
      <w:pPr>
        <w:pStyle w:val="a4"/>
        <w:ind w:left="3957" w:firstLine="291"/>
        <w:rPr>
          <w:rStyle w:val="a3"/>
          <w:rFonts w:ascii="Times New Roman" w:hAnsi="Times New Roman" w:cs="Times New Roman"/>
        </w:rPr>
      </w:pPr>
      <w:r w:rsidRPr="002B6D25">
        <w:rPr>
          <w:rStyle w:val="a3"/>
          <w:rFonts w:ascii="Times New Roman" w:hAnsi="Times New Roman" w:cs="Times New Roman"/>
        </w:rPr>
        <w:t xml:space="preserve"> Статья 41</w:t>
      </w:r>
    </w:p>
    <w:p w:rsidR="00A82B23" w:rsidRDefault="00E77951" w:rsidP="00661708">
      <w:pPr>
        <w:pStyle w:val="a4"/>
        <w:ind w:left="3666" w:firstLine="291"/>
        <w:rPr>
          <w:rStyle w:val="a3"/>
          <w:rFonts w:ascii="Times New Roman" w:hAnsi="Times New Roman" w:cs="Times New Roman"/>
        </w:rPr>
      </w:pPr>
      <w:r w:rsidRPr="002B6D25">
        <w:rPr>
          <w:rStyle w:val="a3"/>
          <w:rFonts w:ascii="Times New Roman" w:hAnsi="Times New Roman" w:cs="Times New Roman"/>
        </w:rPr>
        <w:t xml:space="preserve"> Денонсация </w:t>
      </w:r>
    </w:p>
    <w:p w:rsidR="00661708" w:rsidRDefault="00661708" w:rsidP="00A50F98">
      <w:pPr>
        <w:pStyle w:val="a4"/>
        <w:ind w:left="1125"/>
        <w:rPr>
          <w:rStyle w:val="a3"/>
          <w:rFonts w:ascii="Times New Roman" w:hAnsi="Times New Roman" w:cs="Times New Roman"/>
        </w:rPr>
      </w:pPr>
    </w:p>
    <w:p w:rsidR="00A82B23"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1. Любая Сторона может в любое время денонсировать настоящую Конвенцию посредством представления уведомления на имя Генерального секретаря Совета Европы. </w:t>
      </w:r>
    </w:p>
    <w:p w:rsidR="0066170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2. Такая денонсация вступает в силу в первый день месяца после истечения трехмесячного периода со дня получения уведомления Генеральным секретарем Совета Европы. </w:t>
      </w:r>
    </w:p>
    <w:p w:rsidR="00661708" w:rsidRDefault="00661708" w:rsidP="00A50F98">
      <w:pPr>
        <w:pStyle w:val="a4"/>
        <w:ind w:left="1125"/>
        <w:rPr>
          <w:rStyle w:val="a3"/>
          <w:rFonts w:ascii="Times New Roman" w:hAnsi="Times New Roman" w:cs="Times New Roman"/>
        </w:rPr>
      </w:pPr>
    </w:p>
    <w:p w:rsidR="00661708" w:rsidRDefault="00E77951" w:rsidP="00661708">
      <w:pPr>
        <w:pStyle w:val="a4"/>
        <w:ind w:left="3957" w:firstLine="291"/>
        <w:rPr>
          <w:rStyle w:val="a3"/>
          <w:rFonts w:ascii="Times New Roman" w:hAnsi="Times New Roman" w:cs="Times New Roman"/>
        </w:rPr>
      </w:pPr>
      <w:r w:rsidRPr="002B6D25">
        <w:rPr>
          <w:rStyle w:val="a3"/>
          <w:rFonts w:ascii="Times New Roman" w:hAnsi="Times New Roman" w:cs="Times New Roman"/>
        </w:rPr>
        <w:t xml:space="preserve">Статья 42 </w:t>
      </w:r>
    </w:p>
    <w:p w:rsidR="00661708" w:rsidRDefault="00E77951" w:rsidP="00661708">
      <w:pPr>
        <w:pStyle w:val="a4"/>
        <w:ind w:left="3666" w:firstLine="291"/>
        <w:rPr>
          <w:rStyle w:val="a3"/>
          <w:rFonts w:ascii="Times New Roman" w:hAnsi="Times New Roman" w:cs="Times New Roman"/>
        </w:rPr>
      </w:pPr>
      <w:r w:rsidRPr="002B6D25">
        <w:rPr>
          <w:rStyle w:val="a3"/>
          <w:rFonts w:ascii="Times New Roman" w:hAnsi="Times New Roman" w:cs="Times New Roman"/>
        </w:rPr>
        <w:t xml:space="preserve">Уведомление </w:t>
      </w:r>
    </w:p>
    <w:p w:rsidR="00661708" w:rsidRDefault="00661708" w:rsidP="00661708">
      <w:pPr>
        <w:pStyle w:val="a4"/>
        <w:ind w:left="3666" w:firstLine="291"/>
        <w:rPr>
          <w:rStyle w:val="a3"/>
          <w:rFonts w:ascii="Times New Roman" w:hAnsi="Times New Roman" w:cs="Times New Roman"/>
        </w:rPr>
      </w:pPr>
    </w:p>
    <w:p w:rsidR="0066170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Генеральный секретарь Совета Европы уведомляет государства - члены Совета и любое государство, которое присоединилось к Конвенции, о: </w:t>
      </w:r>
    </w:p>
    <w:p w:rsidR="00661708" w:rsidRDefault="00E77951" w:rsidP="00A50F98">
      <w:pPr>
        <w:pStyle w:val="a4"/>
        <w:ind w:left="1125"/>
        <w:rPr>
          <w:rStyle w:val="a3"/>
          <w:rFonts w:ascii="Times New Roman" w:hAnsi="Times New Roman" w:cs="Times New Roman"/>
        </w:rPr>
      </w:pPr>
      <w:proofErr w:type="spellStart"/>
      <w:r w:rsidRPr="002B6D25">
        <w:rPr>
          <w:rStyle w:val="a3"/>
          <w:rFonts w:ascii="Times New Roman" w:hAnsi="Times New Roman" w:cs="Times New Roman"/>
        </w:rPr>
        <w:t>a</w:t>
      </w:r>
      <w:proofErr w:type="spellEnd"/>
      <w:r w:rsidRPr="002B6D25">
        <w:rPr>
          <w:rStyle w:val="a3"/>
          <w:rFonts w:ascii="Times New Roman" w:hAnsi="Times New Roman" w:cs="Times New Roman"/>
        </w:rPr>
        <w:t xml:space="preserve">) </w:t>
      </w:r>
      <w:proofErr w:type="gramStart"/>
      <w:r w:rsidRPr="002B6D25">
        <w:rPr>
          <w:rStyle w:val="a3"/>
          <w:rFonts w:ascii="Times New Roman" w:hAnsi="Times New Roman" w:cs="Times New Roman"/>
        </w:rPr>
        <w:t>любом</w:t>
      </w:r>
      <w:proofErr w:type="gramEnd"/>
      <w:r w:rsidRPr="002B6D25">
        <w:rPr>
          <w:rStyle w:val="a3"/>
          <w:rFonts w:ascii="Times New Roman" w:hAnsi="Times New Roman" w:cs="Times New Roman"/>
        </w:rPr>
        <w:t xml:space="preserve"> подписании; </w:t>
      </w:r>
    </w:p>
    <w:p w:rsidR="00661708" w:rsidRDefault="00E77951" w:rsidP="00A50F98">
      <w:pPr>
        <w:pStyle w:val="a4"/>
        <w:ind w:left="1125"/>
        <w:rPr>
          <w:rStyle w:val="a3"/>
          <w:rFonts w:ascii="Times New Roman" w:hAnsi="Times New Roman" w:cs="Times New Roman"/>
        </w:rPr>
      </w:pPr>
      <w:proofErr w:type="spellStart"/>
      <w:r w:rsidRPr="002B6D25">
        <w:rPr>
          <w:rStyle w:val="a3"/>
          <w:rFonts w:ascii="Times New Roman" w:hAnsi="Times New Roman" w:cs="Times New Roman"/>
        </w:rPr>
        <w:t>b</w:t>
      </w:r>
      <w:proofErr w:type="spellEnd"/>
      <w:r w:rsidRPr="002B6D25">
        <w:rPr>
          <w:rStyle w:val="a3"/>
          <w:rFonts w:ascii="Times New Roman" w:hAnsi="Times New Roman" w:cs="Times New Roman"/>
        </w:rPr>
        <w:t xml:space="preserve">) сдаче на хранение любой ратификационной грамоты, документа о принятии, одобрении или присоединении; </w:t>
      </w:r>
      <w:proofErr w:type="spellStart"/>
      <w:r w:rsidRPr="002B6D25">
        <w:rPr>
          <w:rStyle w:val="a3"/>
          <w:rFonts w:ascii="Times New Roman" w:hAnsi="Times New Roman" w:cs="Times New Roman"/>
        </w:rPr>
        <w:t>c</w:t>
      </w:r>
      <w:proofErr w:type="spellEnd"/>
      <w:r w:rsidRPr="002B6D25">
        <w:rPr>
          <w:rStyle w:val="a3"/>
          <w:rFonts w:ascii="Times New Roman" w:hAnsi="Times New Roman" w:cs="Times New Roman"/>
        </w:rPr>
        <w:t xml:space="preserve">) любой дате вступления в силу настоящей Конвенции в соответствии со статьями 32 и 33; </w:t>
      </w:r>
    </w:p>
    <w:p w:rsidR="00661708" w:rsidRDefault="00E77951" w:rsidP="00A50F98">
      <w:pPr>
        <w:pStyle w:val="a4"/>
        <w:ind w:left="1125"/>
        <w:rPr>
          <w:rStyle w:val="a3"/>
          <w:rFonts w:ascii="Times New Roman" w:hAnsi="Times New Roman" w:cs="Times New Roman"/>
        </w:rPr>
      </w:pPr>
      <w:proofErr w:type="spellStart"/>
      <w:r w:rsidRPr="002B6D25">
        <w:rPr>
          <w:rStyle w:val="a3"/>
          <w:rFonts w:ascii="Times New Roman" w:hAnsi="Times New Roman" w:cs="Times New Roman"/>
        </w:rPr>
        <w:t>d</w:t>
      </w:r>
      <w:proofErr w:type="spellEnd"/>
      <w:r w:rsidRPr="002B6D25">
        <w:rPr>
          <w:rStyle w:val="a3"/>
          <w:rFonts w:ascii="Times New Roman" w:hAnsi="Times New Roman" w:cs="Times New Roman"/>
        </w:rPr>
        <w:t xml:space="preserve">) </w:t>
      </w:r>
      <w:proofErr w:type="gramStart"/>
      <w:r w:rsidRPr="002B6D25">
        <w:rPr>
          <w:rStyle w:val="a3"/>
          <w:rFonts w:ascii="Times New Roman" w:hAnsi="Times New Roman" w:cs="Times New Roman"/>
        </w:rPr>
        <w:t>любом</w:t>
      </w:r>
      <w:proofErr w:type="gramEnd"/>
      <w:r w:rsidRPr="002B6D25">
        <w:rPr>
          <w:rStyle w:val="a3"/>
          <w:rFonts w:ascii="Times New Roman" w:hAnsi="Times New Roman" w:cs="Times New Roman"/>
        </w:rPr>
        <w:t xml:space="preserve"> заявлении или оговорке, сделанными в соответствии со статьей 36 или 37; </w:t>
      </w:r>
    </w:p>
    <w:p w:rsidR="00661708" w:rsidRDefault="00E77951" w:rsidP="00A50F98">
      <w:pPr>
        <w:pStyle w:val="a4"/>
        <w:ind w:left="1125"/>
        <w:rPr>
          <w:rStyle w:val="a3"/>
          <w:rFonts w:ascii="Times New Roman" w:hAnsi="Times New Roman" w:cs="Times New Roman"/>
        </w:rPr>
      </w:pPr>
      <w:proofErr w:type="spellStart"/>
      <w:r w:rsidRPr="002B6D25">
        <w:rPr>
          <w:rStyle w:val="a3"/>
          <w:rFonts w:ascii="Times New Roman" w:hAnsi="Times New Roman" w:cs="Times New Roman"/>
        </w:rPr>
        <w:t>e</w:t>
      </w:r>
      <w:proofErr w:type="spellEnd"/>
      <w:r w:rsidRPr="002B6D25">
        <w:rPr>
          <w:rStyle w:val="a3"/>
          <w:rFonts w:ascii="Times New Roman" w:hAnsi="Times New Roman" w:cs="Times New Roman"/>
        </w:rPr>
        <w:t xml:space="preserve">) </w:t>
      </w:r>
      <w:proofErr w:type="gramStart"/>
      <w:r w:rsidRPr="002B6D25">
        <w:rPr>
          <w:rStyle w:val="a3"/>
          <w:rFonts w:ascii="Times New Roman" w:hAnsi="Times New Roman" w:cs="Times New Roman"/>
        </w:rPr>
        <w:t>любом</w:t>
      </w:r>
      <w:proofErr w:type="gramEnd"/>
      <w:r w:rsidRPr="002B6D25">
        <w:rPr>
          <w:rStyle w:val="a3"/>
          <w:rFonts w:ascii="Times New Roman" w:hAnsi="Times New Roman" w:cs="Times New Roman"/>
        </w:rPr>
        <w:t xml:space="preserve"> ином действии, уведомлении или сообщении, относящемся к настоящей Конвенции.</w:t>
      </w:r>
    </w:p>
    <w:p w:rsidR="00661708"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В удостоверение чего нижеподписавшиеся, должным образом на то уполномоченные, подписали настоящую Конвенцию.</w:t>
      </w:r>
    </w:p>
    <w:p w:rsidR="00661708" w:rsidRDefault="00661708" w:rsidP="00A50F98">
      <w:pPr>
        <w:pStyle w:val="a4"/>
        <w:ind w:left="1125"/>
        <w:rPr>
          <w:rStyle w:val="a3"/>
          <w:rFonts w:ascii="Times New Roman" w:hAnsi="Times New Roman" w:cs="Times New Roman"/>
        </w:rPr>
      </w:pPr>
    </w:p>
    <w:p w:rsidR="00FA73E6" w:rsidRPr="002B6D25" w:rsidRDefault="00E77951" w:rsidP="00A50F98">
      <w:pPr>
        <w:pStyle w:val="a4"/>
        <w:ind w:left="1125"/>
        <w:rPr>
          <w:rStyle w:val="a3"/>
          <w:rFonts w:ascii="Times New Roman" w:hAnsi="Times New Roman" w:cs="Times New Roman"/>
        </w:rPr>
      </w:pPr>
      <w:r w:rsidRPr="002B6D25">
        <w:rPr>
          <w:rStyle w:val="a3"/>
          <w:rFonts w:ascii="Times New Roman" w:hAnsi="Times New Roman" w:cs="Times New Roman"/>
        </w:rPr>
        <w:t xml:space="preserve"> Совершено в Страсбурге 27 января 1999 года в одном экземпляре на английском и французском языках, причем оба текста имеют одинаковую силу, который сдается на хранение в архив Совета Европы. Генеральный секретарь Совета Европы препровождает заверенные копии каждому государству - члену Совета Европы, государствам, не являющимся его членами, которые принимали участие </w:t>
      </w:r>
      <w:r w:rsidRPr="002B6D25">
        <w:rPr>
          <w:rStyle w:val="a3"/>
          <w:rFonts w:ascii="Times New Roman" w:hAnsi="Times New Roman" w:cs="Times New Roman"/>
        </w:rPr>
        <w:lastRenderedPageBreak/>
        <w:t>в разработке настоящей Конвенции, и любому другому государству, которому было предложено присоединиться к ней.</w:t>
      </w:r>
    </w:p>
    <w:sectPr w:rsidR="00FA73E6" w:rsidRPr="002B6D25" w:rsidSect="00FA73E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561F5C"/>
    <w:multiLevelType w:val="hybridMultilevel"/>
    <w:tmpl w:val="8BA6E6B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5815D73"/>
    <w:multiLevelType w:val="hybridMultilevel"/>
    <w:tmpl w:val="4872AB5A"/>
    <w:lvl w:ilvl="0" w:tplc="0AF8392A">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3"/>
  <w:proofState w:spelling="clean" w:grammar="clean"/>
  <w:defaultTabStop w:val="708"/>
  <w:characterSpacingControl w:val="doNotCompress"/>
  <w:compat/>
  <w:rsids>
    <w:rsidRoot w:val="00E77951"/>
    <w:rsid w:val="001D4D63"/>
    <w:rsid w:val="002B6D25"/>
    <w:rsid w:val="00661708"/>
    <w:rsid w:val="009F7650"/>
    <w:rsid w:val="00A50F98"/>
    <w:rsid w:val="00A82B23"/>
    <w:rsid w:val="00AC2339"/>
    <w:rsid w:val="00E77951"/>
    <w:rsid w:val="00FA73E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73E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E77951"/>
    <w:rPr>
      <w:b/>
      <w:bCs/>
    </w:rPr>
  </w:style>
  <w:style w:type="paragraph" w:styleId="a4">
    <w:name w:val="List Paragraph"/>
    <w:basedOn w:val="a"/>
    <w:uiPriority w:val="34"/>
    <w:qFormat/>
    <w:rsid w:val="002B6D25"/>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1</Pages>
  <Words>5937</Words>
  <Characters>33847</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39705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Sadik-1</dc:creator>
  <cp:lastModifiedBy>Sadik-1</cp:lastModifiedBy>
  <cp:revision>2</cp:revision>
  <dcterms:created xsi:type="dcterms:W3CDTF">2018-06-13T07:30:00Z</dcterms:created>
  <dcterms:modified xsi:type="dcterms:W3CDTF">2018-06-13T08:37:00Z</dcterms:modified>
</cp:coreProperties>
</file>